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EF6" w:rsidRDefault="00A23469">
      <w:pPr>
        <w:jc w:val="center"/>
        <w:rPr>
          <w:rFonts w:ascii="黑体" w:eastAsia="黑体" w:hAnsi="黑体" w:cs="Times New Roman"/>
          <w:sz w:val="44"/>
          <w:szCs w:val="44"/>
        </w:rPr>
      </w:pPr>
      <w:r>
        <w:rPr>
          <w:rFonts w:ascii="黑体" w:eastAsia="黑体" w:hAnsi="黑体" w:cs="方正小标宋简体" w:hint="eastAsia"/>
          <w:sz w:val="44"/>
          <w:szCs w:val="44"/>
        </w:rPr>
        <w:t>技术创新需求调查表</w:t>
      </w:r>
    </w:p>
    <w:tbl>
      <w:tblPr>
        <w:tblW w:w="87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860"/>
        <w:gridCol w:w="200"/>
        <w:gridCol w:w="225"/>
        <w:gridCol w:w="1668"/>
        <w:gridCol w:w="1158"/>
        <w:gridCol w:w="864"/>
        <w:gridCol w:w="1199"/>
        <w:gridCol w:w="1941"/>
      </w:tblGrid>
      <w:tr w:rsidR="00341EF6">
        <w:trPr>
          <w:trHeight w:val="442"/>
        </w:trPr>
        <w:tc>
          <w:tcPr>
            <w:tcW w:w="87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F6" w:rsidRDefault="00A23469">
            <w:pPr>
              <w:jc w:val="center"/>
              <w:rPr>
                <w:rFonts w:ascii="仿宋_GB2312" w:eastAsia="仿宋_GB2312" w:hAnsi="Times New Roman" w:cs="Times New Roman"/>
                <w:u w:val="single"/>
              </w:rPr>
            </w:pPr>
            <w:r>
              <w:rPr>
                <w:rFonts w:ascii="仿宋_GB2312" w:eastAsia="仿宋_GB2312" w:hAnsi="Times New Roman" w:cs="方正仿宋简体" w:hint="eastAsia"/>
              </w:rPr>
              <w:t>企业信息</w:t>
            </w:r>
          </w:p>
        </w:tc>
      </w:tr>
      <w:tr w:rsidR="00341EF6">
        <w:trPr>
          <w:trHeight w:val="342"/>
        </w:trPr>
        <w:tc>
          <w:tcPr>
            <w:tcW w:w="1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F6" w:rsidRDefault="00A23469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企业名称</w:t>
            </w:r>
          </w:p>
        </w:tc>
        <w:tc>
          <w:tcPr>
            <w:tcW w:w="3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F6" w:rsidRDefault="00A23469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锦州</w:t>
            </w:r>
            <w:proofErr w:type="gramStart"/>
            <w:r>
              <w:rPr>
                <w:rFonts w:ascii="仿宋_GB2312" w:eastAsia="仿宋_GB2312" w:hAnsi="Times New Roman" w:cs="Times New Roman" w:hint="eastAsia"/>
                <w:kern w:val="0"/>
              </w:rPr>
              <w:t>集信高温</w:t>
            </w:r>
            <w:proofErr w:type="gramEnd"/>
            <w:r>
              <w:rPr>
                <w:rFonts w:ascii="仿宋_GB2312" w:eastAsia="仿宋_GB2312" w:hAnsi="Times New Roman" w:cs="Times New Roman" w:hint="eastAsia"/>
                <w:kern w:val="0"/>
              </w:rPr>
              <w:t>材料有限公司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F6" w:rsidRDefault="00A23469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机构代码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F6" w:rsidRDefault="00341EF6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</w:p>
        </w:tc>
      </w:tr>
      <w:tr w:rsidR="00341EF6" w:rsidTr="00A23469">
        <w:tc>
          <w:tcPr>
            <w:tcW w:w="1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F6" w:rsidRDefault="00A23469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区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 xml:space="preserve">    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域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F6" w:rsidRDefault="00A23469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辽宁省锦州市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F6" w:rsidRDefault="00A23469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联系人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F6" w:rsidRDefault="00A23469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曹杨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F6" w:rsidRDefault="00A23469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电话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F6" w:rsidRDefault="00A23469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18940605216</w:t>
            </w:r>
          </w:p>
        </w:tc>
      </w:tr>
      <w:tr w:rsidR="00341EF6">
        <w:tc>
          <w:tcPr>
            <w:tcW w:w="1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F6" w:rsidRDefault="00A23469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行业领域</w:t>
            </w:r>
          </w:p>
        </w:tc>
        <w:tc>
          <w:tcPr>
            <w:tcW w:w="3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F6" w:rsidRDefault="00A23469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耐火材料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F6" w:rsidRDefault="00A23469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产业领域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F6" w:rsidRDefault="00A23469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耐火材料</w:t>
            </w:r>
          </w:p>
        </w:tc>
      </w:tr>
      <w:tr w:rsidR="00341EF6">
        <w:tc>
          <w:tcPr>
            <w:tcW w:w="1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F6" w:rsidRDefault="00A23469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经济规模</w:t>
            </w:r>
          </w:p>
        </w:tc>
        <w:tc>
          <w:tcPr>
            <w:tcW w:w="3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F6" w:rsidRDefault="00A23469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投资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>5000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>万，年产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>12000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>吨电熔刚玉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F6" w:rsidRDefault="00A23469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人员规模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F6" w:rsidRDefault="00A23469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84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>人</w:t>
            </w:r>
          </w:p>
        </w:tc>
      </w:tr>
      <w:tr w:rsidR="00341EF6">
        <w:trPr>
          <w:trHeight w:val="458"/>
        </w:trPr>
        <w:tc>
          <w:tcPr>
            <w:tcW w:w="87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F6" w:rsidRDefault="00A23469">
            <w:pPr>
              <w:jc w:val="center"/>
              <w:rPr>
                <w:rFonts w:ascii="仿宋_GB2312" w:eastAsia="仿宋_GB2312" w:hAnsi="Times New Roman" w:cs="Times New Roman"/>
                <w:u w:val="single"/>
              </w:rPr>
            </w:pPr>
            <w:r>
              <w:rPr>
                <w:rFonts w:ascii="仿宋_GB2312" w:eastAsia="仿宋_GB2312" w:hAnsi="Times New Roman" w:cs="方正仿宋简体" w:hint="eastAsia"/>
              </w:rPr>
              <w:t>需求信息</w:t>
            </w:r>
          </w:p>
        </w:tc>
      </w:tr>
      <w:tr w:rsidR="00341EF6">
        <w:trPr>
          <w:trHeight w:val="745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F6" w:rsidRDefault="00A23469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技术需求情况说明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F6" w:rsidRDefault="00A23469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技术需</w:t>
            </w:r>
          </w:p>
          <w:p w:rsidR="00341EF6" w:rsidRDefault="00A23469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求类别</w:t>
            </w:r>
          </w:p>
        </w:tc>
        <w:tc>
          <w:tcPr>
            <w:tcW w:w="72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F6" w:rsidRDefault="00A23469">
            <w:p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技术研发（关键、核心技术）</w:t>
            </w:r>
          </w:p>
          <w:p w:rsidR="00341EF6" w:rsidRDefault="00A23469">
            <w:p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</w:rPr>
              <w:t>■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产品研发（产品升级、新产品研发）</w:t>
            </w:r>
          </w:p>
          <w:p w:rsidR="00341EF6" w:rsidRDefault="00A23469">
            <w:p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技术改造（设备、研发生产条件）</w:t>
            </w:r>
          </w:p>
          <w:p w:rsidR="00341EF6" w:rsidRDefault="00A23469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技术配套（技术、产品等配套合作）</w:t>
            </w:r>
          </w:p>
        </w:tc>
      </w:tr>
      <w:tr w:rsidR="00341EF6">
        <w:trPr>
          <w:trHeight w:val="9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F6" w:rsidRDefault="00341EF6">
            <w:pPr>
              <w:widowControl/>
              <w:jc w:val="left"/>
              <w:rPr>
                <w:rFonts w:ascii="仿宋_GB2312" w:eastAsia="仿宋_GB2312" w:hAnsi="Times New Roman" w:cs="Times New Roman"/>
                <w:kern w:val="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F6" w:rsidRDefault="00A23469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技术</w:t>
            </w:r>
          </w:p>
          <w:p w:rsidR="00341EF6" w:rsidRDefault="00A23469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需求</w:t>
            </w:r>
          </w:p>
          <w:p w:rsidR="00341EF6" w:rsidRDefault="00A23469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简述</w:t>
            </w:r>
          </w:p>
        </w:tc>
        <w:tc>
          <w:tcPr>
            <w:tcW w:w="72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F6" w:rsidRDefault="00A23469">
            <w:pPr>
              <w:ind w:firstLineChars="150" w:firstLine="315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利用铬渣电熔还原生产的电熔刚玉原料，性能类似于</w:t>
            </w:r>
            <w:proofErr w:type="gramStart"/>
            <w:r>
              <w:rPr>
                <w:rFonts w:ascii="仿宋_GB2312" w:eastAsia="仿宋_GB2312" w:hAnsi="Times New Roman" w:cs="Times New Roman" w:hint="eastAsia"/>
                <w:kern w:val="0"/>
              </w:rPr>
              <w:t>棕</w:t>
            </w:r>
            <w:proofErr w:type="gramEnd"/>
            <w:r>
              <w:rPr>
                <w:rFonts w:ascii="仿宋_GB2312" w:eastAsia="仿宋_GB2312" w:hAnsi="Times New Roman" w:cs="Times New Roman" w:hint="eastAsia"/>
                <w:kern w:val="0"/>
              </w:rPr>
              <w:t>刚玉，以此为原料研制刚玉制品应用于钢铁冶金。</w:t>
            </w:r>
          </w:p>
        </w:tc>
      </w:tr>
      <w:tr w:rsidR="00341EF6" w:rsidTr="00A23469">
        <w:trPr>
          <w:trHeight w:val="1611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F6" w:rsidRDefault="00341EF6">
            <w:pPr>
              <w:rPr>
                <w:rFonts w:ascii="仿宋_GB2312" w:eastAsia="仿宋_GB2312" w:hAnsi="Times New Roman" w:cs="Times New Roman"/>
                <w:kern w:val="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F6" w:rsidRDefault="00A23469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技术</w:t>
            </w:r>
          </w:p>
          <w:p w:rsidR="00341EF6" w:rsidRDefault="00A23469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需求</w:t>
            </w:r>
          </w:p>
          <w:p w:rsidR="00341EF6" w:rsidRDefault="00A23469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详述</w:t>
            </w:r>
          </w:p>
        </w:tc>
        <w:tc>
          <w:tcPr>
            <w:tcW w:w="72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F6" w:rsidRDefault="00A23469">
            <w:pPr>
              <w:rPr>
                <w:rFonts w:ascii="仿宋_GB2312" w:eastAsia="仿宋_GB2312" w:hAnsi="Times New Roman" w:cs="方正仿宋简体"/>
                <w:color w:val="000000"/>
              </w:rPr>
            </w:pPr>
            <w:r>
              <w:rPr>
                <w:rFonts w:ascii="仿宋_GB2312" w:eastAsia="仿宋_GB2312" w:hAnsi="Times New Roman" w:cs="方正仿宋简体" w:hint="eastAsia"/>
                <w:color w:val="000000"/>
              </w:rPr>
              <w:t>（包括主要技术、条件、成熟度、成本等指标）</w:t>
            </w:r>
          </w:p>
          <w:p w:rsidR="00341EF6" w:rsidRDefault="00A23469">
            <w:pPr>
              <w:ind w:firstLineChars="200" w:firstLine="420"/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</w:rPr>
              <w:t>利用</w:t>
            </w:r>
            <w:proofErr w:type="gramStart"/>
            <w:r>
              <w:rPr>
                <w:rFonts w:ascii="仿宋_GB2312" w:eastAsia="仿宋_GB2312" w:hAnsi="Times New Roman" w:cs="Times New Roman" w:hint="eastAsia"/>
                <w:color w:val="000000"/>
              </w:rPr>
              <w:t>铬渣与还原剂</w:t>
            </w:r>
            <w:proofErr w:type="gramEnd"/>
            <w:r>
              <w:rPr>
                <w:rFonts w:ascii="仿宋_GB2312" w:eastAsia="仿宋_GB2312" w:hAnsi="Times New Roman" w:cs="Times New Roman" w:hint="eastAsia"/>
                <w:color w:val="000000"/>
              </w:rPr>
              <w:t>在电炉中进行还原冶炼，利用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>3-4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>年的研究已经成熟，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>2017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>年投资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>5000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>万，年产电熔刚玉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>12000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>吨，现需要利用电熔刚玉</w:t>
            </w:r>
            <w:proofErr w:type="gramStart"/>
            <w:r>
              <w:rPr>
                <w:rFonts w:ascii="仿宋_GB2312" w:eastAsia="仿宋_GB2312" w:hAnsi="Times New Roman" w:cs="Times New Roman" w:hint="eastAsia"/>
                <w:color w:val="000000"/>
              </w:rPr>
              <w:t>料研制</w:t>
            </w:r>
            <w:proofErr w:type="gramEnd"/>
            <w:r>
              <w:rPr>
                <w:rFonts w:ascii="仿宋_GB2312" w:eastAsia="仿宋_GB2312" w:hAnsi="Times New Roman" w:cs="Times New Roman" w:hint="eastAsia"/>
                <w:color w:val="000000"/>
              </w:rPr>
              <w:t>制品，应用于钢铁冶金，产品经济技术指标要求与同类产品相当。</w:t>
            </w:r>
          </w:p>
        </w:tc>
      </w:tr>
      <w:tr w:rsidR="00341EF6">
        <w:trPr>
          <w:trHeight w:val="3132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F6" w:rsidRDefault="00341EF6">
            <w:pPr>
              <w:widowControl/>
              <w:jc w:val="left"/>
              <w:rPr>
                <w:rFonts w:ascii="仿宋_GB2312" w:eastAsia="仿宋_GB2312" w:hAnsi="Times New Roman" w:cs="Times New Roman"/>
                <w:kern w:val="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F6" w:rsidRDefault="00A23469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现有</w:t>
            </w:r>
          </w:p>
          <w:p w:rsidR="00341EF6" w:rsidRDefault="00A23469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基础</w:t>
            </w:r>
          </w:p>
          <w:p w:rsidR="00341EF6" w:rsidRDefault="00A23469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情况</w:t>
            </w:r>
          </w:p>
        </w:tc>
        <w:tc>
          <w:tcPr>
            <w:tcW w:w="72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F6" w:rsidRDefault="00A23469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color w:val="000000"/>
              </w:rPr>
              <w:t>（企业已经开展的工作、所处阶段、投入资金和人力、仪器设备、生产条件等）</w:t>
            </w:r>
          </w:p>
          <w:p w:rsidR="00341EF6" w:rsidRDefault="00A23469">
            <w:pPr>
              <w:ind w:firstLineChars="200" w:firstLine="420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我公司研究此项目已有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>3-4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>年时间，电熔刚玉料已研制成功，现投资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>5000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>万上电炉工程项目，新招聘员工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>20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>人，预计今年年底投产，投产后年产量达到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>12000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>吨电熔刚玉原料，利用该原料研发制品。我公司实验、检测设备有显</w:t>
            </w:r>
            <w:proofErr w:type="gramStart"/>
            <w:r>
              <w:rPr>
                <w:rFonts w:ascii="仿宋_GB2312" w:eastAsia="仿宋_GB2312" w:hAnsi="Times New Roman" w:cs="Times New Roman" w:hint="eastAsia"/>
                <w:kern w:val="0"/>
              </w:rPr>
              <w:t>气孔体密测定</w:t>
            </w:r>
            <w:proofErr w:type="gramEnd"/>
            <w:r>
              <w:rPr>
                <w:rFonts w:ascii="仿宋_GB2312" w:eastAsia="仿宋_GB2312" w:hAnsi="Times New Roman" w:cs="Times New Roman" w:hint="eastAsia"/>
                <w:kern w:val="0"/>
              </w:rPr>
              <w:t>仪、原子吸收分光光度计、进口电子天平、金刚石钻样机、进口电子天平、制样机、抗热</w:t>
            </w:r>
            <w:proofErr w:type="gramStart"/>
            <w:r>
              <w:rPr>
                <w:rFonts w:ascii="仿宋_GB2312" w:eastAsia="仿宋_GB2312" w:hAnsi="Times New Roman" w:cs="Times New Roman" w:hint="eastAsia"/>
                <w:kern w:val="0"/>
              </w:rPr>
              <w:t>震试验</w:t>
            </w:r>
            <w:proofErr w:type="gramEnd"/>
            <w:r>
              <w:rPr>
                <w:rFonts w:ascii="仿宋_GB2312" w:eastAsia="仿宋_GB2312" w:hAnsi="Times New Roman" w:cs="Times New Roman" w:hint="eastAsia"/>
                <w:kern w:val="0"/>
              </w:rPr>
              <w:t>机、蒸馏水器、制样缸、红外煤气分析仪、防腐通风管道、鄂式破碎机、全自动高温抗折试验机、耐火度试验炉、透放光偏光显微镜等；生产设备齐全，鄂破、配料车、混料机、压砖机、干燥窑、高温梭式窑等一应俱全。</w:t>
            </w:r>
          </w:p>
        </w:tc>
      </w:tr>
      <w:tr w:rsidR="00341EF6">
        <w:trPr>
          <w:trHeight w:val="1664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F6" w:rsidRDefault="00A23469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产学研合作需求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F6" w:rsidRDefault="00A23469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需求</w:t>
            </w:r>
          </w:p>
          <w:p w:rsidR="00341EF6" w:rsidRDefault="00A23469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描述</w:t>
            </w:r>
          </w:p>
        </w:tc>
        <w:tc>
          <w:tcPr>
            <w:tcW w:w="72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F6" w:rsidRDefault="00A23469">
            <w:p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方正仿宋简体" w:hint="eastAsia"/>
                <w:color w:val="000000"/>
              </w:rPr>
              <w:t>（希望与哪类高校、科研院所开展产学研合作，共建创新载体，以及对专家及团队所属领域和水平的要求）</w:t>
            </w:r>
          </w:p>
          <w:p w:rsidR="00341EF6" w:rsidRDefault="00A23469">
            <w:pPr>
              <w:ind w:firstLineChars="200" w:firstLine="420"/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</w:rPr>
              <w:t>希望与了解铝质耐火材料的专家进行合作，希望专家了解钢铁冶金工艺、钢铁冶金现用的耐火材料及耐火材料的使用环境（包括性能、价格等）</w:t>
            </w:r>
          </w:p>
        </w:tc>
      </w:tr>
      <w:tr w:rsidR="00341EF6">
        <w:trPr>
          <w:trHeight w:val="2042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F6" w:rsidRDefault="00341EF6">
            <w:pPr>
              <w:widowControl/>
              <w:jc w:val="left"/>
              <w:rPr>
                <w:rFonts w:ascii="仿宋_GB2312" w:eastAsia="仿宋_GB2312" w:hAnsi="Times New Roman" w:cs="Times New Roman"/>
                <w:kern w:val="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F6" w:rsidRDefault="00A23469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合作</w:t>
            </w:r>
          </w:p>
          <w:p w:rsidR="00341EF6" w:rsidRDefault="00A23469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方式</w:t>
            </w:r>
          </w:p>
        </w:tc>
        <w:tc>
          <w:tcPr>
            <w:tcW w:w="72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F6" w:rsidRDefault="00A23469">
            <w:p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技术转让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 xml:space="preserve">    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技术入股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 xml:space="preserve">   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>■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联合开发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 xml:space="preserve">   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>■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委托研发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 xml:space="preserve"> </w:t>
            </w:r>
          </w:p>
          <w:p w:rsidR="00341EF6" w:rsidRDefault="00A23469">
            <w:p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委托团队、专家长期技术服务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 xml:space="preserve">    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共建新研发、生产实体</w:t>
            </w:r>
          </w:p>
        </w:tc>
      </w:tr>
      <w:tr w:rsidR="00341EF6">
        <w:trPr>
          <w:trHeight w:val="53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F6" w:rsidRDefault="00A23469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lastRenderedPageBreak/>
              <w:t>其他需求</w:t>
            </w:r>
          </w:p>
        </w:tc>
        <w:tc>
          <w:tcPr>
            <w:tcW w:w="81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F6" w:rsidRDefault="00A23469">
            <w:pPr>
              <w:pStyle w:val="ListParagraph1"/>
              <w:ind w:firstLineChars="0" w:firstLine="0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技术转移</w:t>
            </w:r>
            <w:r>
              <w:rPr>
                <w:rFonts w:ascii="仿宋_GB2312" w:eastAsia="仿宋_GB2312" w:hAnsi="Times New Roman" w:cs="Times New Roman" w:hint="eastAsia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>■</w:t>
            </w:r>
            <w:r>
              <w:rPr>
                <w:rFonts w:ascii="仿宋_GB2312" w:eastAsia="仿宋_GB2312" w:hAnsi="Times New Roman" w:cs="方正仿宋简体" w:hint="eastAsia"/>
              </w:rPr>
              <w:t>研发费用加计扣除</w:t>
            </w:r>
            <w:r>
              <w:rPr>
                <w:rFonts w:ascii="仿宋_GB2312" w:eastAsia="仿宋_GB2312" w:hAnsi="Times New Roman" w:cs="Times New Roman" w:hint="eastAsia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>■</w:t>
            </w:r>
            <w:r>
              <w:rPr>
                <w:rFonts w:ascii="仿宋_GB2312" w:eastAsia="仿宋_GB2312" w:hAnsi="Times New Roman" w:cs="方正仿宋简体" w:hint="eastAsia"/>
              </w:rPr>
              <w:t>知识产权</w:t>
            </w:r>
            <w:r>
              <w:rPr>
                <w:rFonts w:ascii="仿宋_GB2312" w:eastAsia="仿宋_GB2312" w:hAnsi="Times New Roman" w:cs="Times New Roman" w:hint="eastAsia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科技金融</w:t>
            </w:r>
            <w:r>
              <w:rPr>
                <w:rFonts w:ascii="仿宋_GB2312" w:eastAsia="仿宋_GB2312" w:hAnsi="Times New Roman" w:cs="Times New Roman" w:hint="eastAsia"/>
              </w:rPr>
              <w:t xml:space="preserve"> </w:t>
            </w:r>
          </w:p>
          <w:p w:rsidR="00341EF6" w:rsidRDefault="00A23469">
            <w:pPr>
              <w:pStyle w:val="ListParagraph1"/>
              <w:ind w:firstLineChars="0" w:firstLine="0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</w:rPr>
              <w:t>■</w:t>
            </w:r>
            <w:r>
              <w:rPr>
                <w:rFonts w:ascii="仿宋_GB2312" w:eastAsia="仿宋_GB2312" w:hAnsi="Times New Roman" w:cs="方正仿宋简体" w:hint="eastAsia"/>
              </w:rPr>
              <w:t>检验检测</w:t>
            </w:r>
            <w:r>
              <w:rPr>
                <w:rFonts w:ascii="仿宋_GB2312" w:eastAsia="仿宋_GB2312" w:hAnsi="Times New Roman" w:cs="Times New Roman" w:hint="eastAsia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质量体系</w:t>
            </w:r>
            <w:r>
              <w:rPr>
                <w:rFonts w:ascii="仿宋_GB2312" w:eastAsia="仿宋_GB2312" w:hAnsi="Times New Roman" w:cs="Times New Roman" w:hint="eastAsia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>■</w:t>
            </w:r>
            <w:r>
              <w:rPr>
                <w:rFonts w:ascii="仿宋_GB2312" w:eastAsia="仿宋_GB2312" w:hAnsi="Times New Roman" w:cs="方正仿宋简体" w:hint="eastAsia"/>
              </w:rPr>
              <w:t>行业政策</w:t>
            </w:r>
            <w:r>
              <w:rPr>
                <w:rFonts w:ascii="仿宋_GB2312" w:eastAsia="仿宋_GB2312" w:hAnsi="Times New Roman" w:cs="Times New Roman" w:hint="eastAsia"/>
              </w:rPr>
              <w:t xml:space="preserve">   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>■</w:t>
            </w:r>
            <w:r>
              <w:rPr>
                <w:rFonts w:ascii="仿宋_GB2312" w:eastAsia="仿宋_GB2312" w:hAnsi="Times New Roman" w:cs="方正仿宋简体" w:hint="eastAsia"/>
              </w:rPr>
              <w:t>科技政策</w:t>
            </w:r>
            <w:r>
              <w:rPr>
                <w:rFonts w:ascii="仿宋_GB2312" w:eastAsia="仿宋_GB2312" w:hAnsi="Times New Roman" w:cs="Times New Roman" w:hint="eastAsia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招标采购</w:t>
            </w:r>
            <w:r>
              <w:rPr>
                <w:rFonts w:ascii="仿宋_GB2312" w:eastAsia="仿宋_GB2312" w:hAnsi="Times New Roman" w:cs="Times New Roman" w:hint="eastAsia"/>
              </w:rPr>
              <w:t xml:space="preserve"> </w:t>
            </w:r>
          </w:p>
          <w:p w:rsidR="00341EF6" w:rsidRDefault="00A23469">
            <w:pPr>
              <w:pStyle w:val="ListParagraph1"/>
              <w:ind w:firstLineChars="0" w:firstLine="0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</w:rPr>
              <w:t>■</w:t>
            </w:r>
            <w:r>
              <w:rPr>
                <w:rFonts w:ascii="仿宋_GB2312" w:eastAsia="仿宋_GB2312" w:hAnsi="Times New Roman" w:cs="方正仿宋简体" w:hint="eastAsia"/>
              </w:rPr>
              <w:t>产品</w:t>
            </w:r>
            <w:r>
              <w:rPr>
                <w:rFonts w:ascii="仿宋_GB2312" w:eastAsia="仿宋_GB2312" w:hAnsi="Times New Roman" w:cs="Times New Roman" w:hint="eastAsia"/>
              </w:rPr>
              <w:t>/</w:t>
            </w:r>
            <w:r>
              <w:rPr>
                <w:rFonts w:ascii="仿宋_GB2312" w:eastAsia="仿宋_GB2312" w:hAnsi="Times New Roman" w:cs="方正仿宋简体" w:hint="eastAsia"/>
              </w:rPr>
              <w:t>服务市场占有率分析</w:t>
            </w:r>
            <w:r>
              <w:rPr>
                <w:rFonts w:ascii="仿宋_GB2312" w:eastAsia="仿宋_GB2312" w:hAnsi="Times New Roman" w:cs="Times New Roman" w:hint="eastAsia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>■</w:t>
            </w:r>
            <w:r>
              <w:rPr>
                <w:rFonts w:ascii="仿宋_GB2312" w:eastAsia="仿宋_GB2312" w:hAnsi="Times New Roman" w:cs="方正仿宋简体" w:hint="eastAsia"/>
              </w:rPr>
              <w:t>市场前景分析</w:t>
            </w:r>
            <w:r>
              <w:rPr>
                <w:rFonts w:ascii="仿宋_GB2312" w:eastAsia="仿宋_GB2312" w:hAnsi="Times New Roman" w:cs="Times New Roman" w:hint="eastAsia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企业发展战略咨询</w:t>
            </w:r>
            <w:r>
              <w:rPr>
                <w:rFonts w:ascii="仿宋_GB2312" w:eastAsia="仿宋_GB2312" w:hAnsi="Times New Roman" w:cs="Times New Roman" w:hint="eastAsia"/>
              </w:rPr>
              <w:t xml:space="preserve">           </w:t>
            </w: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其他</w:t>
            </w:r>
            <w:r>
              <w:rPr>
                <w:rFonts w:ascii="仿宋_GB2312" w:eastAsia="仿宋_GB2312" w:hAnsi="Times New Roman" w:cs="Times New Roman" w:hint="eastAsia"/>
                <w:u w:val="single"/>
              </w:rPr>
              <w:t xml:space="preserve">                                 </w:t>
            </w:r>
          </w:p>
        </w:tc>
      </w:tr>
      <w:tr w:rsidR="00341EF6">
        <w:trPr>
          <w:trHeight w:val="420"/>
        </w:trPr>
        <w:tc>
          <w:tcPr>
            <w:tcW w:w="87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F6" w:rsidRDefault="00A23469">
            <w:pPr>
              <w:jc w:val="center"/>
              <w:rPr>
                <w:rFonts w:ascii="仿宋_GB2312" w:eastAsia="仿宋_GB2312" w:hAnsi="Times New Roman" w:cs="Times New Roman"/>
                <w:u w:val="single"/>
              </w:rPr>
            </w:pPr>
            <w:r>
              <w:rPr>
                <w:rFonts w:ascii="仿宋_GB2312" w:eastAsia="仿宋_GB2312" w:hAnsi="Times New Roman" w:cs="方正仿宋简体" w:hint="eastAsia"/>
              </w:rPr>
              <w:t>管理信息</w:t>
            </w:r>
          </w:p>
        </w:tc>
      </w:tr>
      <w:tr w:rsidR="00341EF6">
        <w:trPr>
          <w:trHeight w:val="629"/>
        </w:trPr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F6" w:rsidRDefault="00A23469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同意公开</w:t>
            </w:r>
          </w:p>
          <w:p w:rsidR="00341EF6" w:rsidRDefault="00A23469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需求信息</w:t>
            </w:r>
          </w:p>
        </w:tc>
        <w:tc>
          <w:tcPr>
            <w:tcW w:w="70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EF6" w:rsidRDefault="00A23469">
            <w:pPr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>■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是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 xml:space="preserve">                              </w:t>
            </w:r>
            <w:r>
              <w:rPr>
                <w:rFonts w:ascii="仿宋_GB2312" w:eastAsia="仿宋_GB2312" w:hAnsi="Times New Roman" w:cs="Times New Roman" w:hint="eastAsia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否</w:t>
            </w:r>
          </w:p>
          <w:p w:rsidR="00341EF6" w:rsidRDefault="00A23469">
            <w:pPr>
              <w:rPr>
                <w:rFonts w:ascii="仿宋_GB2312" w:eastAsia="仿宋_GB2312" w:hAnsi="Times New Roman" w:cs="Times New Roman"/>
                <w:u w:val="single"/>
              </w:rPr>
            </w:pPr>
            <w:r>
              <w:rPr>
                <w:rFonts w:ascii="仿宋_GB2312" w:eastAsia="仿宋_GB2312" w:hAnsi="Times New Roman" w:cs="Times New Roman" w:hint="eastAsia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部分公开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>(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说明）</w:t>
            </w:r>
            <w:r>
              <w:rPr>
                <w:rFonts w:ascii="仿宋_GB2312" w:eastAsia="仿宋_GB2312" w:hAnsi="Times New Roman" w:cs="Times New Roman" w:hint="eastAsia"/>
                <w:u w:val="single"/>
              </w:rPr>
              <w:t xml:space="preserve">                                              </w:t>
            </w:r>
          </w:p>
        </w:tc>
      </w:tr>
      <w:tr w:rsidR="00341EF6"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F6" w:rsidRDefault="00A23469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同意接受</w:t>
            </w:r>
          </w:p>
          <w:p w:rsidR="00341EF6" w:rsidRDefault="00A23469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专家服务</w:t>
            </w:r>
          </w:p>
        </w:tc>
        <w:tc>
          <w:tcPr>
            <w:tcW w:w="70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EF6" w:rsidRDefault="00A23469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>■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是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 xml:space="preserve">                </w:t>
            </w:r>
          </w:p>
          <w:p w:rsidR="00341EF6" w:rsidRDefault="00A23469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否</w:t>
            </w:r>
          </w:p>
        </w:tc>
      </w:tr>
      <w:tr w:rsidR="00341EF6"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F6" w:rsidRDefault="00A23469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同意参与对解决方案的筛选评价</w:t>
            </w:r>
          </w:p>
        </w:tc>
        <w:tc>
          <w:tcPr>
            <w:tcW w:w="70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F6" w:rsidRDefault="00A23469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>■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是</w:t>
            </w:r>
          </w:p>
          <w:p w:rsidR="00341EF6" w:rsidRDefault="00A23469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否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br/>
              <w:t xml:space="preserve">            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法人代表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>（签字）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：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 xml:space="preserve">             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年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 xml:space="preserve">   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月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 xml:space="preserve">   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日</w:t>
            </w:r>
          </w:p>
        </w:tc>
      </w:tr>
    </w:tbl>
    <w:p w:rsidR="00341EF6" w:rsidRDefault="00341EF6">
      <w:pPr>
        <w:ind w:firstLineChars="193" w:firstLine="405"/>
        <w:rPr>
          <w:rFonts w:ascii="楷体" w:eastAsia="楷体" w:hAnsi="楷体" w:cs="方正小标宋简体"/>
        </w:rPr>
      </w:pPr>
      <w:bookmarkStart w:id="0" w:name="_GoBack"/>
      <w:bookmarkEnd w:id="0"/>
    </w:p>
    <w:sectPr w:rsidR="00341E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仿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2EC"/>
    <w:rsid w:val="00073780"/>
    <w:rsid w:val="0008421B"/>
    <w:rsid w:val="00112300"/>
    <w:rsid w:val="00114818"/>
    <w:rsid w:val="001A4422"/>
    <w:rsid w:val="00217C20"/>
    <w:rsid w:val="00235584"/>
    <w:rsid w:val="002762A1"/>
    <w:rsid w:val="002B0205"/>
    <w:rsid w:val="002B4006"/>
    <w:rsid w:val="002F37E8"/>
    <w:rsid w:val="003412EC"/>
    <w:rsid w:val="00341EF6"/>
    <w:rsid w:val="00342D77"/>
    <w:rsid w:val="00377DBE"/>
    <w:rsid w:val="003B300E"/>
    <w:rsid w:val="003C5393"/>
    <w:rsid w:val="00412DD9"/>
    <w:rsid w:val="0048179E"/>
    <w:rsid w:val="00525D45"/>
    <w:rsid w:val="006C6934"/>
    <w:rsid w:val="006E3727"/>
    <w:rsid w:val="00704D90"/>
    <w:rsid w:val="008A09D7"/>
    <w:rsid w:val="00945015"/>
    <w:rsid w:val="00976C92"/>
    <w:rsid w:val="00A23469"/>
    <w:rsid w:val="00B94F9F"/>
    <w:rsid w:val="00C364B9"/>
    <w:rsid w:val="00C51F34"/>
    <w:rsid w:val="00C66B91"/>
    <w:rsid w:val="00D143B1"/>
    <w:rsid w:val="00D962A3"/>
    <w:rsid w:val="00DD50F2"/>
    <w:rsid w:val="00E41CA8"/>
    <w:rsid w:val="00E75AA2"/>
    <w:rsid w:val="00E94CC9"/>
    <w:rsid w:val="00EB5EAF"/>
    <w:rsid w:val="2E002355"/>
    <w:rsid w:val="6F610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ListParagraph1">
    <w:name w:val="List Paragraph1"/>
    <w:basedOn w:val="a"/>
    <w:uiPriority w:val="99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semiHidden/>
    <w:rPr>
      <w:rFonts w:ascii="Calibri" w:eastAsia="宋体" w:hAnsi="Calibri" w:cs="Calibri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rFonts w:ascii="Calibri" w:eastAsia="宋体" w:hAnsi="Calibri" w:cs="Calibri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2346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23469"/>
    <w:rPr>
      <w:rFonts w:ascii="Calibri" w:eastAsia="宋体" w:hAnsi="Calibri" w:cs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ListParagraph1">
    <w:name w:val="List Paragraph1"/>
    <w:basedOn w:val="a"/>
    <w:uiPriority w:val="99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semiHidden/>
    <w:rPr>
      <w:rFonts w:ascii="Calibri" w:eastAsia="宋体" w:hAnsi="Calibri" w:cs="Calibri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rFonts w:ascii="Calibri" w:eastAsia="宋体" w:hAnsi="Calibri" w:cs="Calibri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2346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23469"/>
    <w:rPr>
      <w:rFonts w:ascii="Calibri" w:eastAsia="宋体" w:hAnsi="Calibri" w:cs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Eric</cp:lastModifiedBy>
  <cp:revision>27</cp:revision>
  <cp:lastPrinted>2017-09-04T02:57:00Z</cp:lastPrinted>
  <dcterms:created xsi:type="dcterms:W3CDTF">2017-08-23T02:20:00Z</dcterms:created>
  <dcterms:modified xsi:type="dcterms:W3CDTF">2017-10-24T01:13:00Z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2052-10.1.0.6874</vt:lpwstr>
  </property>
</Properties>
</file>