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553C" w:rsidRDefault="00DD36BB">
      <w:pPr>
        <w:rPr>
          <w:rFonts w:ascii="仿宋" w:eastAsia="仿宋" w:hAnsi="仿宋" w:cs="方正黑体简体"/>
          <w:spacing w:val="-12"/>
          <w:sz w:val="32"/>
          <w:szCs w:val="32"/>
        </w:rPr>
      </w:pPr>
      <w:r>
        <w:rPr>
          <w:rFonts w:ascii="仿宋" w:eastAsia="仿宋" w:hAnsi="仿宋" w:cs="方正黑体简体"/>
          <w:spacing w:val="-12"/>
          <w:sz w:val="32"/>
          <w:szCs w:val="32"/>
        </w:rPr>
        <w:t>E</w:t>
      </w:r>
      <w:r>
        <w:rPr>
          <w:rFonts w:ascii="仿宋" w:eastAsia="仿宋" w:hAnsi="仿宋" w:cs="方正黑体简体" w:hint="eastAsia"/>
          <w:spacing w:val="-12"/>
          <w:sz w:val="32"/>
          <w:szCs w:val="32"/>
        </w:rPr>
        <w:t xml:space="preserve"> </w:t>
      </w:r>
      <w:r>
        <w:rPr>
          <w:rFonts w:ascii="仿宋" w:eastAsia="仿宋" w:hAnsi="仿宋" w:cs="方正黑体简体" w:hint="eastAsia"/>
          <w:spacing w:val="-12"/>
          <w:sz w:val="32"/>
          <w:szCs w:val="32"/>
        </w:rPr>
        <w:t>附件</w:t>
      </w:r>
      <w:r>
        <w:rPr>
          <w:rFonts w:ascii="仿宋" w:eastAsia="仿宋" w:hAnsi="仿宋" w:cs="方正黑体简体" w:hint="eastAsia"/>
          <w:spacing w:val="-12"/>
          <w:sz w:val="32"/>
          <w:szCs w:val="32"/>
        </w:rPr>
        <w:t xml:space="preserve">1.3 </w:t>
      </w:r>
    </w:p>
    <w:p w:rsidR="001B553C" w:rsidRDefault="00DD36BB">
      <w:pPr>
        <w:jc w:val="center"/>
        <w:rPr>
          <w:rFonts w:ascii="仿宋" w:eastAsia="仿宋" w:hAnsi="仿宋" w:cs="Times New Roman"/>
          <w:sz w:val="44"/>
          <w:szCs w:val="44"/>
        </w:rPr>
      </w:pPr>
      <w:r>
        <w:rPr>
          <w:rFonts w:ascii="仿宋" w:eastAsia="仿宋" w:hAnsi="仿宋" w:cs="方正小标宋简体" w:hint="eastAsia"/>
          <w:sz w:val="44"/>
          <w:szCs w:val="44"/>
        </w:rPr>
        <w:t>技术创新需求调查表</w:t>
      </w:r>
    </w:p>
    <w:tbl>
      <w:tblPr>
        <w:tblW w:w="874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1060"/>
        <w:gridCol w:w="155"/>
        <w:gridCol w:w="70"/>
        <w:gridCol w:w="1668"/>
        <w:gridCol w:w="1158"/>
        <w:gridCol w:w="864"/>
        <w:gridCol w:w="600"/>
        <w:gridCol w:w="599"/>
        <w:gridCol w:w="356"/>
        <w:gridCol w:w="1585"/>
      </w:tblGrid>
      <w:tr w:rsidR="001B553C">
        <w:trPr>
          <w:trHeight w:val="456"/>
        </w:trPr>
        <w:tc>
          <w:tcPr>
            <w:tcW w:w="874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53C" w:rsidRDefault="00DD36BB">
            <w:pPr>
              <w:jc w:val="center"/>
              <w:rPr>
                <w:rFonts w:ascii="仿宋" w:eastAsia="仿宋" w:hAnsi="仿宋" w:cs="Times New Roman"/>
                <w:u w:val="single"/>
              </w:rPr>
            </w:pPr>
            <w:r>
              <w:rPr>
                <w:rFonts w:ascii="仿宋" w:eastAsia="仿宋" w:hAnsi="仿宋" w:cs="方正仿宋简体" w:hint="eastAsia"/>
              </w:rPr>
              <w:t>企业信息</w:t>
            </w:r>
          </w:p>
        </w:tc>
      </w:tr>
      <w:tr w:rsidR="001B553C">
        <w:trPr>
          <w:trHeight w:val="456"/>
        </w:trPr>
        <w:tc>
          <w:tcPr>
            <w:tcW w:w="1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53C" w:rsidRDefault="00DD36BB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企业名称</w:t>
            </w:r>
          </w:p>
        </w:tc>
        <w:tc>
          <w:tcPr>
            <w:tcW w:w="3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53C" w:rsidRDefault="00DD36BB">
            <w:pPr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Times New Roman" w:hint="eastAsia"/>
                <w:kern w:val="0"/>
              </w:rPr>
              <w:t>创思达（辽宁）环保工程有限公司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53C" w:rsidRDefault="00DD36BB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机构代码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53C" w:rsidRDefault="001B553C">
            <w:pPr>
              <w:jc w:val="center"/>
              <w:rPr>
                <w:rFonts w:ascii="仿宋" w:eastAsia="仿宋" w:hAnsi="仿宋" w:cs="Times New Roman"/>
                <w:kern w:val="0"/>
              </w:rPr>
            </w:pPr>
          </w:p>
        </w:tc>
      </w:tr>
      <w:tr w:rsidR="001B553C">
        <w:trPr>
          <w:trHeight w:val="456"/>
        </w:trPr>
        <w:tc>
          <w:tcPr>
            <w:tcW w:w="1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53C" w:rsidRDefault="00DD36BB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区域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53C" w:rsidRDefault="00DD36BB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Times New Roman" w:hint="eastAsia"/>
                <w:kern w:val="0"/>
              </w:rPr>
              <w:t>辽宁省沈阳市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53C" w:rsidRDefault="00DD36BB">
            <w:pPr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联系人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53C" w:rsidRDefault="00DD36BB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Times New Roman" w:hint="eastAsia"/>
                <w:kern w:val="0"/>
              </w:rPr>
              <w:t>赵瑛姿</w:t>
            </w:r>
          </w:p>
        </w:tc>
        <w:tc>
          <w:tcPr>
            <w:tcW w:w="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53C" w:rsidRDefault="00DD36BB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电话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53C" w:rsidRDefault="00DD36BB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Times New Roman" w:hint="eastAsia"/>
                <w:kern w:val="0"/>
              </w:rPr>
              <w:t>13555858500</w:t>
            </w:r>
          </w:p>
        </w:tc>
      </w:tr>
      <w:tr w:rsidR="001B553C">
        <w:trPr>
          <w:trHeight w:val="456"/>
        </w:trPr>
        <w:tc>
          <w:tcPr>
            <w:tcW w:w="1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53C" w:rsidRDefault="00DD36BB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行业领域</w:t>
            </w:r>
          </w:p>
        </w:tc>
        <w:tc>
          <w:tcPr>
            <w:tcW w:w="3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53C" w:rsidRDefault="004E5162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Times New Roman" w:hint="eastAsia"/>
                <w:kern w:val="0"/>
              </w:rPr>
              <w:t>制造业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53C" w:rsidRDefault="00DD36BB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产业领域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53C" w:rsidRDefault="00DD36BB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Times New Roman" w:hint="eastAsia"/>
                <w:kern w:val="0"/>
              </w:rPr>
              <w:t>新能源及节能技术</w:t>
            </w:r>
          </w:p>
        </w:tc>
      </w:tr>
      <w:tr w:rsidR="001B553C">
        <w:trPr>
          <w:trHeight w:val="456"/>
        </w:trPr>
        <w:tc>
          <w:tcPr>
            <w:tcW w:w="1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53C" w:rsidRDefault="00DD36BB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经济规模</w:t>
            </w:r>
          </w:p>
        </w:tc>
        <w:tc>
          <w:tcPr>
            <w:tcW w:w="3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53C" w:rsidRDefault="00DD36BB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Times New Roman" w:hint="eastAsia"/>
                <w:kern w:val="0"/>
              </w:rPr>
              <w:t>千万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53C" w:rsidRDefault="00DD36BB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人员规模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53C" w:rsidRDefault="00DD36BB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Times New Roman" w:hint="eastAsia"/>
                <w:kern w:val="0"/>
              </w:rPr>
              <w:t>百人</w:t>
            </w:r>
          </w:p>
        </w:tc>
      </w:tr>
      <w:tr w:rsidR="001B553C">
        <w:trPr>
          <w:trHeight w:val="456"/>
        </w:trPr>
        <w:tc>
          <w:tcPr>
            <w:tcW w:w="874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53C" w:rsidRDefault="00DD36BB">
            <w:pPr>
              <w:jc w:val="center"/>
              <w:rPr>
                <w:rFonts w:ascii="仿宋" w:eastAsia="仿宋" w:hAnsi="仿宋" w:cs="Times New Roman"/>
                <w:u w:val="single"/>
              </w:rPr>
            </w:pPr>
            <w:r>
              <w:rPr>
                <w:rFonts w:ascii="仿宋" w:eastAsia="仿宋" w:hAnsi="仿宋" w:cs="方正仿宋简体" w:hint="eastAsia"/>
              </w:rPr>
              <w:t>需求信息</w:t>
            </w:r>
          </w:p>
        </w:tc>
      </w:tr>
      <w:tr w:rsidR="001B553C">
        <w:trPr>
          <w:trHeight w:val="745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53C" w:rsidRDefault="00DD36BB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技术需求情况说明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53C" w:rsidRDefault="00DD36BB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技术需</w:t>
            </w:r>
          </w:p>
          <w:p w:rsidR="001B553C" w:rsidRDefault="00DD36BB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求类别</w:t>
            </w:r>
          </w:p>
        </w:tc>
        <w:tc>
          <w:tcPr>
            <w:tcW w:w="6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53C" w:rsidRDefault="00DD36BB">
            <w:pPr>
              <w:rPr>
                <w:rFonts w:ascii="仿宋" w:eastAsia="仿宋" w:hAnsi="仿宋" w:cs="Times New Roman"/>
                <w:color w:val="000000"/>
              </w:rPr>
            </w:pPr>
            <w:r>
              <w:rPr>
                <w:rFonts w:ascii="仿宋" w:eastAsia="仿宋" w:hAnsi="仿宋" w:cs="Times New Roman" w:hint="eastAsia"/>
                <w:color w:val="000000"/>
              </w:rPr>
              <w:t>■</w:t>
            </w:r>
            <w:r>
              <w:rPr>
                <w:rFonts w:ascii="仿宋" w:eastAsia="仿宋" w:hAnsi="仿宋" w:cs="方正仿宋简体" w:hint="eastAsia"/>
                <w:color w:val="000000"/>
              </w:rPr>
              <w:t>技术研发（关键、核心技术）</w:t>
            </w:r>
          </w:p>
          <w:p w:rsidR="001B553C" w:rsidRDefault="00DD36BB">
            <w:pPr>
              <w:rPr>
                <w:rFonts w:ascii="仿宋" w:eastAsia="仿宋" w:hAnsi="仿宋" w:cs="Times New Roman"/>
                <w:color w:val="000000"/>
              </w:rPr>
            </w:pPr>
            <w:r>
              <w:rPr>
                <w:rFonts w:ascii="仿宋" w:eastAsia="仿宋" w:hAnsi="仿宋" w:cs="Times New Roman" w:hint="eastAsia"/>
                <w:color w:val="000000"/>
              </w:rPr>
              <w:t>□</w:t>
            </w:r>
            <w:r>
              <w:rPr>
                <w:rFonts w:ascii="仿宋" w:eastAsia="仿宋" w:hAnsi="仿宋" w:cs="方正仿宋简体" w:hint="eastAsia"/>
                <w:color w:val="000000"/>
              </w:rPr>
              <w:t>产品研发（产品升级、新产品研发）</w:t>
            </w:r>
          </w:p>
          <w:p w:rsidR="001B553C" w:rsidRDefault="00DD36BB">
            <w:pPr>
              <w:rPr>
                <w:rFonts w:ascii="仿宋" w:eastAsia="仿宋" w:hAnsi="仿宋" w:cs="Times New Roman"/>
                <w:color w:val="000000"/>
              </w:rPr>
            </w:pPr>
            <w:r>
              <w:rPr>
                <w:rFonts w:ascii="仿宋" w:eastAsia="仿宋" w:hAnsi="仿宋" w:cs="Times New Roman" w:hint="eastAsia"/>
                <w:color w:val="000000"/>
              </w:rPr>
              <w:t>□</w:t>
            </w:r>
            <w:r>
              <w:rPr>
                <w:rFonts w:ascii="仿宋" w:eastAsia="仿宋" w:hAnsi="仿宋" w:cs="方正仿宋简体" w:hint="eastAsia"/>
                <w:color w:val="000000"/>
              </w:rPr>
              <w:t>技术改造（设备、研发生产条件）</w:t>
            </w:r>
          </w:p>
          <w:p w:rsidR="001B553C" w:rsidRDefault="00DD36BB">
            <w:pPr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Times New Roman" w:hint="eastAsia"/>
                <w:color w:val="000000"/>
              </w:rPr>
              <w:t>■</w:t>
            </w:r>
            <w:r>
              <w:rPr>
                <w:rFonts w:ascii="仿宋" w:eastAsia="仿宋" w:hAnsi="仿宋" w:cs="方正仿宋简体" w:hint="eastAsia"/>
                <w:color w:val="000000"/>
              </w:rPr>
              <w:t>技术配套（技术、产品等配套合作）</w:t>
            </w:r>
          </w:p>
        </w:tc>
      </w:tr>
      <w:tr w:rsidR="001B553C">
        <w:trPr>
          <w:trHeight w:val="90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53C" w:rsidRDefault="001B553C">
            <w:pPr>
              <w:widowControl/>
              <w:jc w:val="left"/>
              <w:rPr>
                <w:rFonts w:ascii="仿宋" w:eastAsia="仿宋" w:hAnsi="仿宋" w:cs="Times New Roman"/>
                <w:kern w:val="0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53C" w:rsidRDefault="00DD36BB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技术</w:t>
            </w:r>
          </w:p>
          <w:p w:rsidR="001B553C" w:rsidRDefault="00DD36BB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需求</w:t>
            </w:r>
          </w:p>
          <w:p w:rsidR="001B553C" w:rsidRDefault="00DD36BB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简述</w:t>
            </w:r>
          </w:p>
        </w:tc>
        <w:tc>
          <w:tcPr>
            <w:tcW w:w="6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53C" w:rsidRDefault="00DD36BB">
            <w:pPr>
              <w:ind w:firstLineChars="200" w:firstLine="420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Times New Roman" w:hint="eastAsia"/>
                <w:kern w:val="0"/>
              </w:rPr>
              <w:t>防喘振的控制技术主要</w:t>
            </w:r>
            <w:r>
              <w:rPr>
                <w:rFonts w:ascii="仿宋" w:eastAsia="仿宋" w:hAnsi="仿宋" w:cs="Times New Roman"/>
                <w:kern w:val="0"/>
              </w:rPr>
              <w:t>服务于石油、化工、冶金、电力等工业领域，主要有空气压缩机、高炉鼓风机、转炉鼓风机、天然气压缩机、合成气压缩机、氧气压缩机、氮气压缩机、空分压缩机、催化裂化压缩机等，是</w:t>
            </w:r>
            <w:r>
              <w:rPr>
                <w:rFonts w:ascii="仿宋" w:eastAsia="仿宋" w:hAnsi="仿宋" w:cs="Times New Roman" w:hint="eastAsia"/>
                <w:kern w:val="0"/>
              </w:rPr>
              <w:t>以</w:t>
            </w:r>
            <w:r>
              <w:rPr>
                <w:rFonts w:ascii="仿宋" w:eastAsia="仿宋" w:hAnsi="仿宋" w:cs="Times New Roman"/>
                <w:kern w:val="0"/>
              </w:rPr>
              <w:t>解决机组安全问题</w:t>
            </w:r>
            <w:r>
              <w:rPr>
                <w:rFonts w:ascii="仿宋" w:eastAsia="仿宋" w:hAnsi="仿宋" w:cs="Times New Roman" w:hint="eastAsia"/>
                <w:kern w:val="0"/>
              </w:rPr>
              <w:t>为目的。</w:t>
            </w:r>
          </w:p>
        </w:tc>
      </w:tr>
      <w:tr w:rsidR="001B553C">
        <w:trPr>
          <w:trHeight w:val="90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53C" w:rsidRDefault="001B553C">
            <w:pPr>
              <w:rPr>
                <w:rFonts w:ascii="仿宋" w:eastAsia="仿宋" w:hAnsi="仿宋" w:cs="Times New Roman"/>
                <w:kern w:val="0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53C" w:rsidRDefault="00DD36BB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技术</w:t>
            </w:r>
          </w:p>
          <w:p w:rsidR="001B553C" w:rsidRDefault="00DD36BB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需求</w:t>
            </w:r>
          </w:p>
          <w:p w:rsidR="001B553C" w:rsidRDefault="00DD36BB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详述</w:t>
            </w:r>
          </w:p>
        </w:tc>
        <w:tc>
          <w:tcPr>
            <w:tcW w:w="6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53C" w:rsidRDefault="00DD36BB">
            <w:pPr>
              <w:ind w:firstLineChars="200" w:firstLine="420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Times New Roman" w:hint="eastAsia"/>
                <w:kern w:val="0"/>
              </w:rPr>
              <w:t>防喘振的控制主要是依据压缩机的性能控制曲线。透过控制防喘振</w:t>
            </w:r>
            <w:proofErr w:type="gramStart"/>
            <w:r>
              <w:rPr>
                <w:rFonts w:ascii="仿宋" w:eastAsia="仿宋" w:hAnsi="仿宋" w:cs="Times New Roman" w:hint="eastAsia"/>
                <w:kern w:val="0"/>
              </w:rPr>
              <w:t>阀开度保证</w:t>
            </w:r>
            <w:proofErr w:type="gramEnd"/>
            <w:r>
              <w:rPr>
                <w:rFonts w:ascii="仿宋" w:eastAsia="仿宋" w:hAnsi="仿宋" w:cs="Times New Roman" w:hint="eastAsia"/>
                <w:kern w:val="0"/>
              </w:rPr>
              <w:t>压缩机工作在安全区域，防止喘振的发生。防喘振的控制参数采用的是入口和出口的流量、温度和压力。</w:t>
            </w:r>
          </w:p>
          <w:p w:rsidR="001B553C" w:rsidRDefault="00DD36BB">
            <w:pPr>
              <w:ind w:firstLineChars="200" w:firstLine="420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Times New Roman" w:hint="eastAsia"/>
                <w:kern w:val="0"/>
              </w:rPr>
              <w:t>具体的数学模型为：</w:t>
            </w:r>
            <w:r>
              <w:rPr>
                <w:rFonts w:ascii="仿宋" w:eastAsia="仿宋" w:hAnsi="仿宋" w:cs="Times New Roman" w:hint="eastAsia"/>
                <w:kern w:val="0"/>
              </w:rPr>
              <w:t>h=f(</w:t>
            </w:r>
            <w:proofErr w:type="spellStart"/>
            <w:r>
              <w:rPr>
                <w:rFonts w:ascii="仿宋" w:eastAsia="仿宋" w:hAnsi="仿宋" w:cs="Times New Roman" w:hint="eastAsia"/>
                <w:kern w:val="0"/>
              </w:rPr>
              <w:t>Pd</w:t>
            </w:r>
            <w:proofErr w:type="spellEnd"/>
            <w:r>
              <w:rPr>
                <w:rFonts w:ascii="仿宋" w:eastAsia="仿宋" w:hAnsi="仿宋" w:cs="Times New Roman" w:hint="eastAsia"/>
                <w:kern w:val="0"/>
              </w:rPr>
              <w:t>、</w:t>
            </w:r>
            <w:r>
              <w:rPr>
                <w:rFonts w:ascii="仿宋" w:eastAsia="仿宋" w:hAnsi="仿宋" w:cs="Times New Roman" w:hint="eastAsia"/>
                <w:kern w:val="0"/>
              </w:rPr>
              <w:t>Ps</w:t>
            </w:r>
            <w:r>
              <w:rPr>
                <w:rFonts w:ascii="仿宋" w:eastAsia="仿宋" w:hAnsi="仿宋" w:cs="Times New Roman" w:hint="eastAsia"/>
                <w:kern w:val="0"/>
              </w:rPr>
              <w:t>、</w:t>
            </w:r>
            <w:proofErr w:type="spellStart"/>
            <w:r>
              <w:rPr>
                <w:rFonts w:ascii="仿宋" w:eastAsia="仿宋" w:hAnsi="仿宋" w:cs="Times New Roman" w:hint="eastAsia"/>
                <w:kern w:val="0"/>
              </w:rPr>
              <w:t>Ts</w:t>
            </w:r>
            <w:proofErr w:type="spellEnd"/>
            <w:r>
              <w:rPr>
                <w:rFonts w:ascii="仿宋" w:eastAsia="仿宋" w:hAnsi="仿宋" w:cs="Times New Roman" w:hint="eastAsia"/>
                <w:kern w:val="0"/>
              </w:rPr>
              <w:t>)</w:t>
            </w:r>
          </w:p>
          <w:p w:rsidR="001B553C" w:rsidRDefault="00DD36BB">
            <w:pPr>
              <w:ind w:firstLineChars="200" w:firstLine="420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Times New Roman" w:hint="eastAsia"/>
                <w:kern w:val="0"/>
              </w:rPr>
              <w:t>其中：</w:t>
            </w:r>
            <w:r>
              <w:rPr>
                <w:rFonts w:ascii="仿宋" w:eastAsia="仿宋" w:hAnsi="仿宋" w:cs="Times New Roman" w:hint="eastAsia"/>
                <w:kern w:val="0"/>
              </w:rPr>
              <w:t>h</w:t>
            </w:r>
            <w:r>
              <w:rPr>
                <w:rFonts w:ascii="仿宋" w:eastAsia="仿宋" w:hAnsi="仿宋" w:cs="Times New Roman" w:hint="eastAsia"/>
                <w:kern w:val="0"/>
              </w:rPr>
              <w:t>为节流装置的压差，并且是</w:t>
            </w:r>
            <w:proofErr w:type="gramStart"/>
            <w:r>
              <w:rPr>
                <w:rFonts w:ascii="仿宋" w:eastAsia="仿宋" w:hAnsi="仿宋" w:cs="Times New Roman" w:hint="eastAsia"/>
                <w:kern w:val="0"/>
              </w:rPr>
              <w:t>通过温压补偿</w:t>
            </w:r>
            <w:proofErr w:type="gramEnd"/>
            <w:r>
              <w:rPr>
                <w:rFonts w:ascii="仿宋" w:eastAsia="仿宋" w:hAnsi="仿宋" w:cs="Times New Roman" w:hint="eastAsia"/>
                <w:kern w:val="0"/>
              </w:rPr>
              <w:t>的标准状态数值；</w:t>
            </w:r>
          </w:p>
          <w:p w:rsidR="001B553C" w:rsidRDefault="00DD36BB">
            <w:pPr>
              <w:ind w:firstLineChars="200" w:firstLine="420"/>
              <w:rPr>
                <w:rFonts w:ascii="仿宋" w:eastAsia="仿宋" w:hAnsi="仿宋" w:cs="Times New Roman"/>
                <w:kern w:val="0"/>
              </w:rPr>
            </w:pPr>
            <w:proofErr w:type="spellStart"/>
            <w:r>
              <w:rPr>
                <w:rFonts w:ascii="仿宋" w:eastAsia="仿宋" w:hAnsi="仿宋" w:cs="Times New Roman" w:hint="eastAsia"/>
                <w:kern w:val="0"/>
              </w:rPr>
              <w:t>Pd</w:t>
            </w:r>
            <w:proofErr w:type="spellEnd"/>
            <w:r>
              <w:rPr>
                <w:rFonts w:ascii="仿宋" w:eastAsia="仿宋" w:hAnsi="仿宋" w:cs="Times New Roman" w:hint="eastAsia"/>
                <w:kern w:val="0"/>
              </w:rPr>
              <w:t>为压缩机的出口压力；</w:t>
            </w:r>
          </w:p>
          <w:p w:rsidR="001B553C" w:rsidRDefault="00DD36BB">
            <w:pPr>
              <w:ind w:firstLineChars="200" w:firstLine="420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Times New Roman" w:hint="eastAsia"/>
                <w:kern w:val="0"/>
              </w:rPr>
              <w:t>Ps</w:t>
            </w:r>
            <w:r>
              <w:rPr>
                <w:rFonts w:ascii="仿宋" w:eastAsia="仿宋" w:hAnsi="仿宋" w:cs="Times New Roman" w:hint="eastAsia"/>
                <w:kern w:val="0"/>
              </w:rPr>
              <w:t>为压缩机的入口压力；</w:t>
            </w:r>
          </w:p>
          <w:p w:rsidR="001B553C" w:rsidRDefault="00DD36BB">
            <w:pPr>
              <w:ind w:firstLineChars="200" w:firstLine="420"/>
              <w:rPr>
                <w:rFonts w:ascii="仿宋" w:eastAsia="仿宋" w:hAnsi="仿宋" w:cs="Times New Roman"/>
                <w:kern w:val="0"/>
              </w:rPr>
            </w:pPr>
            <w:proofErr w:type="spellStart"/>
            <w:r>
              <w:rPr>
                <w:rFonts w:ascii="仿宋" w:eastAsia="仿宋" w:hAnsi="仿宋" w:cs="Times New Roman" w:hint="eastAsia"/>
                <w:kern w:val="0"/>
              </w:rPr>
              <w:t>Ts</w:t>
            </w:r>
            <w:proofErr w:type="spellEnd"/>
            <w:r>
              <w:rPr>
                <w:rFonts w:ascii="仿宋" w:eastAsia="仿宋" w:hAnsi="仿宋" w:cs="Times New Roman" w:hint="eastAsia"/>
                <w:kern w:val="0"/>
              </w:rPr>
              <w:t>为压缩机的入口温度；</w:t>
            </w:r>
          </w:p>
          <w:p w:rsidR="001B553C" w:rsidRDefault="00DD36BB">
            <w:pPr>
              <w:ind w:firstLineChars="200" w:firstLine="420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Times New Roman" w:hint="eastAsia"/>
                <w:kern w:val="0"/>
              </w:rPr>
              <w:t xml:space="preserve">a </w:t>
            </w:r>
            <w:r>
              <w:rPr>
                <w:rFonts w:ascii="仿宋" w:eastAsia="仿宋" w:hAnsi="仿宋" w:cs="Times New Roman" w:hint="eastAsia"/>
                <w:kern w:val="0"/>
              </w:rPr>
              <w:t>、</w:t>
            </w:r>
            <w:r>
              <w:rPr>
                <w:rFonts w:ascii="仿宋" w:eastAsia="仿宋" w:hAnsi="仿宋" w:cs="Times New Roman" w:hint="eastAsia"/>
                <w:kern w:val="0"/>
              </w:rPr>
              <w:t>b</w:t>
            </w:r>
            <w:r>
              <w:rPr>
                <w:rFonts w:ascii="仿宋" w:eastAsia="仿宋" w:hAnsi="仿宋" w:cs="Times New Roman" w:hint="eastAsia"/>
                <w:kern w:val="0"/>
              </w:rPr>
              <w:t>为防喘振控制线的常数；</w:t>
            </w:r>
          </w:p>
          <w:p w:rsidR="001B553C" w:rsidRDefault="00DD36BB">
            <w:pPr>
              <w:ind w:firstLineChars="200" w:firstLine="420"/>
              <w:rPr>
                <w:rFonts w:ascii="仿宋" w:eastAsia="仿宋" w:hAnsi="仿宋" w:cs="Times New Roman"/>
                <w:kern w:val="0"/>
              </w:rPr>
            </w:pPr>
            <w:proofErr w:type="spellStart"/>
            <w:r>
              <w:rPr>
                <w:rFonts w:ascii="仿宋" w:eastAsia="仿宋" w:hAnsi="仿宋" w:cs="Times New Roman" w:hint="eastAsia"/>
                <w:kern w:val="0"/>
              </w:rPr>
              <w:t>Ts</w:t>
            </w:r>
            <w:proofErr w:type="spellEnd"/>
            <w:r>
              <w:rPr>
                <w:rFonts w:ascii="仿宋" w:eastAsia="仿宋" w:hAnsi="仿宋" w:cs="Times New Roman" w:hint="eastAsia"/>
                <w:kern w:val="0"/>
              </w:rPr>
              <w:t>通过经验公式来做补偿，以保证系统介质变化不会影响到防喘振。</w:t>
            </w:r>
          </w:p>
          <w:p w:rsidR="001B553C" w:rsidRDefault="00DD36BB">
            <w:pPr>
              <w:ind w:firstLineChars="200" w:firstLine="420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Times New Roman" w:hint="eastAsia"/>
                <w:kern w:val="0"/>
              </w:rPr>
              <w:t>防喘振系统按照厂家提供的机组性能曲线（一般都是理论计算值）参数进行防喘振曲线的设置，因此可以在现场具备条件的时候做验证实验，来确准机组防喘振控制的安全性。另一方面，如性能曲线不够准确而达不到防喘振的目的，那么就需要现场实际进行机组的喘振实验来确定实际的曲线值。</w:t>
            </w:r>
          </w:p>
        </w:tc>
      </w:tr>
      <w:tr w:rsidR="001B553C">
        <w:trPr>
          <w:trHeight w:val="567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53C" w:rsidRDefault="001B553C">
            <w:pPr>
              <w:widowControl/>
              <w:jc w:val="left"/>
              <w:rPr>
                <w:rFonts w:ascii="仿宋" w:eastAsia="仿宋" w:hAnsi="仿宋" w:cs="Times New Roman"/>
                <w:kern w:val="0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53C" w:rsidRDefault="00DD36BB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现有</w:t>
            </w:r>
          </w:p>
          <w:p w:rsidR="001B553C" w:rsidRDefault="00DD36BB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基础</w:t>
            </w:r>
          </w:p>
          <w:p w:rsidR="001B553C" w:rsidRDefault="00DD36BB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情况</w:t>
            </w:r>
          </w:p>
        </w:tc>
        <w:tc>
          <w:tcPr>
            <w:tcW w:w="6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53C" w:rsidRDefault="00DD36BB" w:rsidP="00DD36BB">
            <w:pPr>
              <w:ind w:firstLineChars="200" w:firstLine="420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Times New Roman" w:hint="eastAsia"/>
                <w:kern w:val="0"/>
              </w:rPr>
              <w:t>我公司主营自动化控制设备、机电电子专用设备制造及售后服务</w:t>
            </w:r>
            <w:r>
              <w:rPr>
                <w:rFonts w:ascii="仿宋" w:eastAsia="仿宋" w:hAnsi="仿宋" w:cs="Times New Roman" w:hint="eastAsia"/>
                <w:kern w:val="0"/>
              </w:rPr>
              <w:t>。</w:t>
            </w:r>
            <w:r>
              <w:rPr>
                <w:rFonts w:ascii="仿宋" w:eastAsia="仿宋" w:hAnsi="仿宋" w:cs="Times New Roman" w:hint="eastAsia"/>
                <w:kern w:val="0"/>
              </w:rPr>
              <w:t>公司多年从事</w:t>
            </w:r>
            <w:r>
              <w:rPr>
                <w:rFonts w:ascii="仿宋" w:eastAsia="仿宋" w:hAnsi="仿宋" w:cs="Times New Roman" w:hint="eastAsia"/>
                <w:kern w:val="0"/>
              </w:rPr>
              <w:t>防喘振技术研究</w:t>
            </w:r>
            <w:r>
              <w:rPr>
                <w:rFonts w:ascii="仿宋" w:eastAsia="仿宋" w:hAnsi="仿宋" w:cs="Times New Roman" w:hint="eastAsia"/>
                <w:kern w:val="0"/>
              </w:rPr>
              <w:t>。好的防喘振</w:t>
            </w:r>
            <w:r>
              <w:rPr>
                <w:rFonts w:ascii="仿宋" w:eastAsia="仿宋" w:hAnsi="仿宋" w:cs="Times New Roman" w:hint="eastAsia"/>
                <w:kern w:val="0"/>
              </w:rPr>
              <w:t>技术可</w:t>
            </w:r>
            <w:r>
              <w:rPr>
                <w:rFonts w:ascii="仿宋" w:eastAsia="仿宋" w:hAnsi="仿宋" w:cs="Times New Roman" w:hint="eastAsia"/>
                <w:kern w:val="0"/>
              </w:rPr>
              <w:t>提升</w:t>
            </w:r>
            <w:r>
              <w:rPr>
                <w:rFonts w:ascii="仿宋" w:eastAsia="仿宋" w:hAnsi="仿宋" w:cs="Times New Roman" w:hint="eastAsia"/>
                <w:kern w:val="0"/>
              </w:rPr>
              <w:t>鼓风机、压缩机等喘振现象控制的总体效果</w:t>
            </w:r>
            <w:r>
              <w:rPr>
                <w:rFonts w:ascii="仿宋" w:eastAsia="仿宋" w:hAnsi="仿宋" w:cs="Times New Roman" w:hint="eastAsia"/>
                <w:kern w:val="0"/>
              </w:rPr>
              <w:t>，能够有效地避免人员操作失误、仪表控制或执行故障等现场问题，</w:t>
            </w:r>
            <w:r>
              <w:rPr>
                <w:rFonts w:ascii="仿宋" w:eastAsia="仿宋" w:hAnsi="仿宋" w:cs="Times New Roman" w:hint="eastAsia"/>
                <w:kern w:val="0"/>
              </w:rPr>
              <w:t>确保</w:t>
            </w:r>
            <w:r>
              <w:rPr>
                <w:rFonts w:ascii="仿宋" w:eastAsia="仿宋" w:hAnsi="仿宋" w:cs="Times New Roman" w:hint="eastAsia"/>
                <w:kern w:val="0"/>
              </w:rPr>
              <w:t>生产的连续性和稳定性。它不但为用户增产节支，降低了水、电、气等生产的动</w:t>
            </w:r>
            <w:r>
              <w:rPr>
                <w:rFonts w:ascii="仿宋" w:eastAsia="仿宋" w:hAnsi="仿宋" w:cs="Times New Roman" w:hint="eastAsia"/>
                <w:kern w:val="0"/>
              </w:rPr>
              <w:t>力损耗，还节约了工艺介质的有价原料的消耗。</w:t>
            </w:r>
            <w:bookmarkStart w:id="0" w:name="_GoBack"/>
            <w:bookmarkEnd w:id="0"/>
          </w:p>
        </w:tc>
      </w:tr>
      <w:tr w:rsidR="001B553C">
        <w:trPr>
          <w:trHeight w:val="1664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53C" w:rsidRDefault="00DD36BB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lastRenderedPageBreak/>
              <w:t>产学研合作需求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53C" w:rsidRDefault="00DD36BB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需求</w:t>
            </w:r>
          </w:p>
          <w:p w:rsidR="001B553C" w:rsidRDefault="00DD36BB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描述</w:t>
            </w:r>
          </w:p>
        </w:tc>
        <w:tc>
          <w:tcPr>
            <w:tcW w:w="6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53C" w:rsidRDefault="00DD36BB">
            <w:pPr>
              <w:ind w:firstLineChars="200" w:firstLine="420"/>
              <w:rPr>
                <w:rFonts w:ascii="仿宋" w:eastAsia="仿宋" w:hAnsi="仿宋" w:cs="Times New Roman"/>
                <w:color w:val="000000"/>
              </w:rPr>
            </w:pPr>
            <w:r>
              <w:rPr>
                <w:rFonts w:ascii="仿宋" w:eastAsia="仿宋" w:hAnsi="仿宋" w:hint="eastAsia"/>
              </w:rPr>
              <w:t>鉴于</w:t>
            </w:r>
            <w:r>
              <w:rPr>
                <w:rFonts w:ascii="仿宋" w:eastAsia="仿宋" w:hAnsi="仿宋" w:hint="eastAsia"/>
              </w:rPr>
              <w:t>此项目的前瞻性和特殊性</w:t>
            </w:r>
            <w:r>
              <w:rPr>
                <w:rFonts w:ascii="仿宋" w:eastAsia="仿宋" w:hAnsi="仿宋" w:hint="eastAsia"/>
              </w:rPr>
              <w:t>，</w:t>
            </w:r>
            <w:r>
              <w:rPr>
                <w:rFonts w:ascii="仿宋" w:eastAsia="仿宋" w:hAnsi="仿宋" w:hint="eastAsia"/>
              </w:rPr>
              <w:t>本公司</w:t>
            </w:r>
            <w:r>
              <w:rPr>
                <w:rFonts w:ascii="仿宋" w:eastAsia="仿宋" w:hAnsi="仿宋" w:hint="eastAsia"/>
              </w:rPr>
              <w:t>希望与具有</w:t>
            </w:r>
            <w:r>
              <w:rPr>
                <w:rFonts w:ascii="仿宋" w:eastAsia="仿宋" w:hAnsi="仿宋" w:hint="eastAsia"/>
              </w:rPr>
              <w:t>相关行业</w:t>
            </w:r>
            <w:r>
              <w:rPr>
                <w:rFonts w:ascii="仿宋" w:eastAsia="仿宋" w:hAnsi="仿宋" w:hint="eastAsia"/>
              </w:rPr>
              <w:t>研发经验的高校、科研院所、企业、个人开展产学研合作。完成</w:t>
            </w:r>
            <w:r>
              <w:rPr>
                <w:rFonts w:ascii="仿宋" w:eastAsia="仿宋" w:hAnsi="仿宋" w:hint="eastAsia"/>
              </w:rPr>
              <w:t>此项目</w:t>
            </w:r>
            <w:r>
              <w:rPr>
                <w:rFonts w:ascii="仿宋" w:eastAsia="仿宋" w:hAnsi="仿宋" w:hint="eastAsia"/>
              </w:rPr>
              <w:t>的产业化、实用化</w:t>
            </w:r>
            <w:r>
              <w:rPr>
                <w:rFonts w:ascii="仿宋" w:eastAsia="仿宋" w:hAnsi="仿宋" w:hint="eastAsia"/>
              </w:rPr>
              <w:t>、商业化。</w:t>
            </w:r>
          </w:p>
        </w:tc>
      </w:tr>
      <w:tr w:rsidR="001B553C">
        <w:trPr>
          <w:trHeight w:val="530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53C" w:rsidRDefault="001B553C">
            <w:pPr>
              <w:widowControl/>
              <w:jc w:val="left"/>
              <w:rPr>
                <w:rFonts w:ascii="仿宋" w:eastAsia="仿宋" w:hAnsi="仿宋" w:cs="Times New Roman"/>
                <w:kern w:val="0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53C" w:rsidRDefault="00DD36BB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合作</w:t>
            </w:r>
          </w:p>
          <w:p w:rsidR="001B553C" w:rsidRDefault="00DD36BB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方式</w:t>
            </w:r>
          </w:p>
        </w:tc>
        <w:tc>
          <w:tcPr>
            <w:tcW w:w="6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53C" w:rsidRDefault="00DD36BB">
            <w:pPr>
              <w:rPr>
                <w:rFonts w:ascii="仿宋" w:eastAsia="仿宋" w:hAnsi="仿宋" w:cs="Times New Roman"/>
                <w:color w:val="000000"/>
              </w:rPr>
            </w:pPr>
            <w:r>
              <w:rPr>
                <w:rFonts w:ascii="仿宋" w:eastAsia="仿宋" w:hAnsi="仿宋" w:cs="Times New Roman" w:hint="eastAsia"/>
                <w:color w:val="000000"/>
              </w:rPr>
              <w:t>■</w:t>
            </w:r>
            <w:r>
              <w:rPr>
                <w:rFonts w:ascii="仿宋" w:eastAsia="仿宋" w:hAnsi="仿宋" w:cs="方正仿宋简体" w:hint="eastAsia"/>
                <w:color w:val="000000"/>
              </w:rPr>
              <w:t>技术转让</w:t>
            </w:r>
            <w:r>
              <w:rPr>
                <w:rFonts w:ascii="仿宋" w:eastAsia="仿宋" w:hAnsi="仿宋" w:cs="Times New Roman" w:hint="eastAsia"/>
                <w:color w:val="000000"/>
              </w:rPr>
              <w:t xml:space="preserve">    </w:t>
            </w:r>
            <w:r>
              <w:rPr>
                <w:rFonts w:ascii="仿宋" w:eastAsia="仿宋" w:hAnsi="仿宋" w:cs="Times New Roman" w:hint="eastAsia"/>
                <w:color w:val="000000"/>
              </w:rPr>
              <w:t>□</w:t>
            </w:r>
            <w:r>
              <w:rPr>
                <w:rFonts w:ascii="仿宋" w:eastAsia="仿宋" w:hAnsi="仿宋" w:cs="方正仿宋简体" w:hint="eastAsia"/>
                <w:color w:val="000000"/>
              </w:rPr>
              <w:t>技术入股</w:t>
            </w:r>
            <w:r>
              <w:rPr>
                <w:rFonts w:ascii="仿宋" w:eastAsia="仿宋" w:hAnsi="仿宋" w:cs="Times New Roman" w:hint="eastAsia"/>
                <w:color w:val="000000"/>
              </w:rPr>
              <w:t xml:space="preserve">  </w:t>
            </w:r>
            <w:r>
              <w:rPr>
                <w:rFonts w:ascii="仿宋" w:eastAsia="仿宋" w:hAnsi="仿宋" w:cs="Times New Roman" w:hint="eastAsia"/>
              </w:rPr>
              <w:t>■</w:t>
            </w:r>
            <w:r>
              <w:rPr>
                <w:rFonts w:ascii="仿宋" w:eastAsia="仿宋" w:hAnsi="仿宋" w:cs="方正仿宋简体" w:hint="eastAsia"/>
                <w:color w:val="000000"/>
              </w:rPr>
              <w:t>联合开发</w:t>
            </w:r>
            <w:r>
              <w:rPr>
                <w:rFonts w:ascii="仿宋" w:eastAsia="仿宋" w:hAnsi="仿宋" w:cs="Times New Roman" w:hint="eastAsia"/>
                <w:color w:val="000000"/>
              </w:rPr>
              <w:t xml:space="preserve"> </w:t>
            </w:r>
            <w:r>
              <w:rPr>
                <w:rFonts w:ascii="仿宋" w:eastAsia="仿宋" w:hAnsi="仿宋" w:cs="Times New Roman" w:hint="eastAsia"/>
                <w:color w:val="000000"/>
              </w:rPr>
              <w:t>■</w:t>
            </w:r>
            <w:r>
              <w:rPr>
                <w:rFonts w:ascii="仿宋" w:eastAsia="仿宋" w:hAnsi="仿宋" w:cs="方正仿宋简体" w:hint="eastAsia"/>
                <w:color w:val="000000"/>
              </w:rPr>
              <w:t>委托研发</w:t>
            </w:r>
          </w:p>
          <w:p w:rsidR="001B553C" w:rsidRDefault="00DD36BB">
            <w:pPr>
              <w:rPr>
                <w:rFonts w:ascii="仿宋" w:eastAsia="仿宋" w:hAnsi="仿宋" w:cs="Times New Roman"/>
                <w:color w:val="000000"/>
              </w:rPr>
            </w:pPr>
            <w:r>
              <w:rPr>
                <w:rFonts w:ascii="仿宋" w:eastAsia="仿宋" w:hAnsi="仿宋" w:cs="Times New Roman" w:hint="eastAsia"/>
                <w:color w:val="000000"/>
              </w:rPr>
              <w:t xml:space="preserve"> </w:t>
            </w:r>
            <w:r>
              <w:rPr>
                <w:rFonts w:ascii="仿宋" w:eastAsia="仿宋" w:hAnsi="仿宋" w:cs="Times New Roman" w:hint="eastAsia"/>
              </w:rPr>
              <w:t>■</w:t>
            </w:r>
            <w:r>
              <w:rPr>
                <w:rFonts w:ascii="仿宋" w:eastAsia="仿宋" w:hAnsi="仿宋" w:cs="方正仿宋简体" w:hint="eastAsia"/>
                <w:color w:val="000000"/>
              </w:rPr>
              <w:t>委托团队、专家长期技术服务</w:t>
            </w:r>
            <w:r>
              <w:rPr>
                <w:rFonts w:ascii="仿宋" w:eastAsia="仿宋" w:hAnsi="仿宋" w:cs="Times New Roman" w:hint="eastAsia"/>
                <w:color w:val="000000"/>
              </w:rPr>
              <w:t xml:space="preserve">    </w:t>
            </w:r>
            <w:r>
              <w:rPr>
                <w:rFonts w:ascii="仿宋" w:eastAsia="仿宋" w:hAnsi="仿宋" w:cs="Times New Roman" w:hint="eastAsia"/>
                <w:color w:val="000000"/>
              </w:rPr>
              <w:t>□</w:t>
            </w:r>
            <w:r>
              <w:rPr>
                <w:rFonts w:ascii="仿宋" w:eastAsia="仿宋" w:hAnsi="仿宋" w:cs="方正仿宋简体" w:hint="eastAsia"/>
                <w:color w:val="000000"/>
              </w:rPr>
              <w:t>共建新研发、生产实体</w:t>
            </w:r>
          </w:p>
        </w:tc>
      </w:tr>
      <w:tr w:rsidR="001B553C">
        <w:trPr>
          <w:trHeight w:val="53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53C" w:rsidRDefault="00DD36BB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其他需求</w:t>
            </w:r>
          </w:p>
        </w:tc>
        <w:tc>
          <w:tcPr>
            <w:tcW w:w="81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53C" w:rsidRDefault="00DD36BB">
            <w:pPr>
              <w:pStyle w:val="ListParagraph1"/>
              <w:ind w:firstLineChars="0" w:firstLine="0"/>
              <w:jc w:val="left"/>
              <w:rPr>
                <w:rFonts w:ascii="仿宋" w:eastAsia="仿宋" w:hAnsi="仿宋" w:cs="Times New Roman"/>
              </w:rPr>
            </w:pPr>
            <w:r>
              <w:rPr>
                <w:rFonts w:ascii="仿宋" w:eastAsia="仿宋" w:hAnsi="仿宋" w:cs="Times New Roman" w:hint="eastAsia"/>
              </w:rPr>
              <w:t>■</w:t>
            </w:r>
            <w:r>
              <w:rPr>
                <w:rFonts w:ascii="仿宋" w:eastAsia="仿宋" w:hAnsi="仿宋" w:cs="方正仿宋简体" w:hint="eastAsia"/>
              </w:rPr>
              <w:t>技术转移</w:t>
            </w:r>
            <w:r>
              <w:rPr>
                <w:rFonts w:ascii="仿宋" w:eastAsia="仿宋" w:hAnsi="仿宋" w:cs="Times New Roman" w:hint="eastAsia"/>
              </w:rPr>
              <w:t xml:space="preserve">  </w:t>
            </w:r>
            <w:r>
              <w:rPr>
                <w:rFonts w:ascii="仿宋" w:eastAsia="仿宋" w:hAnsi="仿宋" w:cs="Times New Roman" w:hint="eastAsia"/>
              </w:rPr>
              <w:t>□</w:t>
            </w:r>
            <w:r>
              <w:rPr>
                <w:rFonts w:ascii="仿宋" w:eastAsia="仿宋" w:hAnsi="仿宋" w:cs="方正仿宋简体" w:hint="eastAsia"/>
              </w:rPr>
              <w:t>研发费用加计扣除</w:t>
            </w:r>
            <w:r>
              <w:rPr>
                <w:rFonts w:ascii="仿宋" w:eastAsia="仿宋" w:hAnsi="仿宋" w:cs="Times New Roman" w:hint="eastAsia"/>
              </w:rPr>
              <w:t xml:space="preserve">  </w:t>
            </w:r>
            <w:r>
              <w:rPr>
                <w:rFonts w:ascii="仿宋" w:eastAsia="仿宋" w:hAnsi="仿宋" w:cs="Times New Roman" w:hint="eastAsia"/>
              </w:rPr>
              <w:t>■</w:t>
            </w:r>
            <w:r>
              <w:rPr>
                <w:rFonts w:ascii="仿宋" w:eastAsia="仿宋" w:hAnsi="仿宋" w:cs="方正仿宋简体" w:hint="eastAsia"/>
              </w:rPr>
              <w:t>知识产权</w:t>
            </w:r>
            <w:r>
              <w:rPr>
                <w:rFonts w:ascii="仿宋" w:eastAsia="仿宋" w:hAnsi="仿宋" w:cs="Times New Roman" w:hint="eastAsia"/>
              </w:rPr>
              <w:t xml:space="preserve">  </w:t>
            </w:r>
            <w:r>
              <w:rPr>
                <w:rFonts w:ascii="仿宋" w:eastAsia="仿宋" w:hAnsi="仿宋" w:cs="Times New Roman" w:hint="eastAsia"/>
              </w:rPr>
              <w:t>□</w:t>
            </w:r>
            <w:r>
              <w:rPr>
                <w:rFonts w:ascii="仿宋" w:eastAsia="仿宋" w:hAnsi="仿宋" w:cs="方正仿宋简体" w:hint="eastAsia"/>
              </w:rPr>
              <w:t>科技金融</w:t>
            </w:r>
          </w:p>
          <w:p w:rsidR="001B553C" w:rsidRDefault="00DD36BB">
            <w:pPr>
              <w:pStyle w:val="ListParagraph1"/>
              <w:ind w:firstLineChars="0" w:firstLine="0"/>
              <w:jc w:val="left"/>
              <w:rPr>
                <w:rFonts w:ascii="仿宋" w:eastAsia="仿宋" w:hAnsi="仿宋" w:cs="Times New Roman"/>
              </w:rPr>
            </w:pPr>
            <w:r>
              <w:rPr>
                <w:rFonts w:ascii="仿宋" w:eastAsia="仿宋" w:hAnsi="仿宋" w:cs="Times New Roman" w:hint="eastAsia"/>
              </w:rPr>
              <w:t>□</w:t>
            </w:r>
            <w:r>
              <w:rPr>
                <w:rFonts w:ascii="仿宋" w:eastAsia="仿宋" w:hAnsi="仿宋" w:cs="方正仿宋简体" w:hint="eastAsia"/>
              </w:rPr>
              <w:t>检验检测</w:t>
            </w:r>
            <w:r>
              <w:rPr>
                <w:rFonts w:ascii="仿宋" w:eastAsia="仿宋" w:hAnsi="仿宋" w:cs="Times New Roman" w:hint="eastAsia"/>
              </w:rPr>
              <w:t xml:space="preserve">  </w:t>
            </w:r>
            <w:r>
              <w:rPr>
                <w:rFonts w:ascii="仿宋" w:eastAsia="仿宋" w:hAnsi="仿宋" w:cs="Times New Roman" w:hint="eastAsia"/>
              </w:rPr>
              <w:t>■</w:t>
            </w:r>
            <w:r>
              <w:rPr>
                <w:rFonts w:ascii="仿宋" w:eastAsia="仿宋" w:hAnsi="仿宋" w:cs="方正仿宋简体" w:hint="eastAsia"/>
              </w:rPr>
              <w:t>质量体系</w:t>
            </w:r>
            <w:r>
              <w:rPr>
                <w:rFonts w:ascii="仿宋" w:eastAsia="仿宋" w:hAnsi="仿宋" w:cs="Times New Roman" w:hint="eastAsia"/>
              </w:rPr>
              <w:t xml:space="preserve">  </w:t>
            </w:r>
            <w:r>
              <w:rPr>
                <w:rFonts w:ascii="仿宋" w:eastAsia="仿宋" w:hAnsi="仿宋" w:cs="Times New Roman" w:hint="eastAsia"/>
              </w:rPr>
              <w:t>□</w:t>
            </w:r>
            <w:r>
              <w:rPr>
                <w:rFonts w:ascii="仿宋" w:eastAsia="仿宋" w:hAnsi="仿宋" w:cs="方正仿宋简体" w:hint="eastAsia"/>
              </w:rPr>
              <w:t>行业政策</w:t>
            </w:r>
            <w:r>
              <w:rPr>
                <w:rFonts w:ascii="仿宋" w:eastAsia="仿宋" w:hAnsi="仿宋" w:cs="Times New Roman" w:hint="eastAsia"/>
              </w:rPr>
              <w:t xml:space="preserve">   </w:t>
            </w:r>
            <w:r>
              <w:rPr>
                <w:rFonts w:ascii="仿宋" w:eastAsia="仿宋" w:hAnsi="仿宋" w:cs="Times New Roman" w:hint="eastAsia"/>
              </w:rPr>
              <w:t>□</w:t>
            </w:r>
            <w:r>
              <w:rPr>
                <w:rFonts w:ascii="仿宋" w:eastAsia="仿宋" w:hAnsi="仿宋" w:cs="方正仿宋简体" w:hint="eastAsia"/>
              </w:rPr>
              <w:t>科技政策</w:t>
            </w:r>
            <w:r>
              <w:rPr>
                <w:rFonts w:ascii="仿宋" w:eastAsia="仿宋" w:hAnsi="仿宋" w:cs="Times New Roman" w:hint="eastAsia"/>
              </w:rPr>
              <w:t xml:space="preserve">  </w:t>
            </w:r>
            <w:r>
              <w:rPr>
                <w:rFonts w:ascii="仿宋" w:eastAsia="仿宋" w:hAnsi="仿宋" w:cs="Times New Roman" w:hint="eastAsia"/>
              </w:rPr>
              <w:t>■</w:t>
            </w:r>
            <w:r>
              <w:rPr>
                <w:rFonts w:ascii="仿宋" w:eastAsia="仿宋" w:hAnsi="仿宋" w:cs="方正仿宋简体" w:hint="eastAsia"/>
              </w:rPr>
              <w:t>招标采购</w:t>
            </w:r>
          </w:p>
          <w:p w:rsidR="001B553C" w:rsidRDefault="00DD36BB">
            <w:pPr>
              <w:pStyle w:val="ListParagraph1"/>
              <w:ind w:firstLineChars="0" w:firstLine="0"/>
              <w:jc w:val="left"/>
              <w:rPr>
                <w:rFonts w:ascii="仿宋" w:eastAsia="仿宋" w:hAnsi="仿宋" w:cs="Times New Roman"/>
              </w:rPr>
            </w:pPr>
            <w:r>
              <w:rPr>
                <w:rFonts w:ascii="仿宋" w:eastAsia="仿宋" w:hAnsi="仿宋" w:cs="Times New Roman" w:hint="eastAsia"/>
              </w:rPr>
              <w:t>□</w:t>
            </w:r>
            <w:r>
              <w:rPr>
                <w:rFonts w:ascii="仿宋" w:eastAsia="仿宋" w:hAnsi="仿宋" w:cs="方正仿宋简体" w:hint="eastAsia"/>
              </w:rPr>
              <w:t>产品</w:t>
            </w:r>
            <w:r>
              <w:rPr>
                <w:rFonts w:ascii="仿宋" w:eastAsia="仿宋" w:hAnsi="仿宋" w:cs="Times New Roman" w:hint="eastAsia"/>
              </w:rPr>
              <w:t>/</w:t>
            </w:r>
            <w:r>
              <w:rPr>
                <w:rFonts w:ascii="仿宋" w:eastAsia="仿宋" w:hAnsi="仿宋" w:cs="方正仿宋简体" w:hint="eastAsia"/>
              </w:rPr>
              <w:t>服务市场占有率分析</w:t>
            </w:r>
            <w:r>
              <w:rPr>
                <w:rFonts w:ascii="仿宋" w:eastAsia="仿宋" w:hAnsi="仿宋" w:cs="Times New Roman" w:hint="eastAsia"/>
              </w:rPr>
              <w:t xml:space="preserve">  </w:t>
            </w:r>
            <w:r>
              <w:rPr>
                <w:rFonts w:ascii="仿宋" w:eastAsia="仿宋" w:hAnsi="仿宋" w:cs="Times New Roman" w:hint="eastAsia"/>
              </w:rPr>
              <w:t>□</w:t>
            </w:r>
            <w:r>
              <w:rPr>
                <w:rFonts w:ascii="仿宋" w:eastAsia="仿宋" w:hAnsi="仿宋" w:cs="方正仿宋简体" w:hint="eastAsia"/>
              </w:rPr>
              <w:t>市场前景分析</w:t>
            </w:r>
            <w:r>
              <w:rPr>
                <w:rFonts w:ascii="仿宋" w:eastAsia="仿宋" w:hAnsi="仿宋" w:cs="Times New Roman" w:hint="eastAsia"/>
              </w:rPr>
              <w:t xml:space="preserve">  </w:t>
            </w:r>
            <w:r>
              <w:rPr>
                <w:rFonts w:ascii="仿宋" w:eastAsia="仿宋" w:hAnsi="仿宋" w:cs="Times New Roman" w:hint="eastAsia"/>
              </w:rPr>
              <w:t>□</w:t>
            </w:r>
            <w:r>
              <w:rPr>
                <w:rFonts w:ascii="仿宋" w:eastAsia="仿宋" w:hAnsi="仿宋" w:cs="方正仿宋简体" w:hint="eastAsia"/>
              </w:rPr>
              <w:t>企业发展战略咨询</w:t>
            </w:r>
            <w:r>
              <w:rPr>
                <w:rFonts w:ascii="仿宋" w:eastAsia="仿宋" w:hAnsi="仿宋" w:cs="Times New Roman" w:hint="eastAsia"/>
              </w:rPr>
              <w:t xml:space="preserve">           </w:t>
            </w:r>
            <w:r>
              <w:rPr>
                <w:rFonts w:ascii="仿宋" w:eastAsia="仿宋" w:hAnsi="仿宋" w:cs="Times New Roman" w:hint="eastAsia"/>
              </w:rPr>
              <w:t>□</w:t>
            </w:r>
            <w:r>
              <w:rPr>
                <w:rFonts w:ascii="仿宋" w:eastAsia="仿宋" w:hAnsi="仿宋" w:cs="方正仿宋简体" w:hint="eastAsia"/>
              </w:rPr>
              <w:t>其他</w:t>
            </w:r>
          </w:p>
        </w:tc>
      </w:tr>
      <w:tr w:rsidR="001B553C">
        <w:trPr>
          <w:trHeight w:val="420"/>
        </w:trPr>
        <w:tc>
          <w:tcPr>
            <w:tcW w:w="874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53C" w:rsidRDefault="00DD36BB">
            <w:pPr>
              <w:jc w:val="center"/>
              <w:rPr>
                <w:rFonts w:ascii="仿宋" w:eastAsia="仿宋" w:hAnsi="仿宋" w:cs="Times New Roman"/>
                <w:u w:val="single"/>
              </w:rPr>
            </w:pPr>
            <w:r>
              <w:rPr>
                <w:rFonts w:ascii="仿宋" w:eastAsia="仿宋" w:hAnsi="仿宋" w:cs="方正仿宋简体" w:hint="eastAsia"/>
              </w:rPr>
              <w:t>管理信息</w:t>
            </w:r>
          </w:p>
        </w:tc>
      </w:tr>
      <w:tr w:rsidR="001B553C">
        <w:trPr>
          <w:trHeight w:val="629"/>
        </w:trPr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53C" w:rsidRDefault="00DD36BB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同意公开</w:t>
            </w:r>
          </w:p>
          <w:p w:rsidR="001B553C" w:rsidRDefault="00DD36BB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需求信息</w:t>
            </w:r>
          </w:p>
        </w:tc>
        <w:tc>
          <w:tcPr>
            <w:tcW w:w="70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53C" w:rsidRDefault="00DD36BB">
            <w:pPr>
              <w:rPr>
                <w:rFonts w:ascii="仿宋" w:eastAsia="仿宋" w:hAnsi="仿宋" w:cs="Times New Roman"/>
              </w:rPr>
            </w:pPr>
            <w:r>
              <w:rPr>
                <w:rFonts w:ascii="仿宋" w:eastAsia="仿宋" w:hAnsi="仿宋" w:cs="Times New Roman" w:hint="eastAsia"/>
              </w:rPr>
              <w:t xml:space="preserve"> </w:t>
            </w:r>
            <w:r>
              <w:rPr>
                <w:rFonts w:ascii="仿宋" w:eastAsia="仿宋" w:hAnsi="仿宋" w:cs="Times New Roman" w:hint="eastAsia"/>
              </w:rPr>
              <w:t>■</w:t>
            </w:r>
            <w:r>
              <w:rPr>
                <w:rFonts w:ascii="仿宋" w:eastAsia="仿宋" w:hAnsi="仿宋" w:cs="方正仿宋简体" w:hint="eastAsia"/>
                <w:kern w:val="0"/>
              </w:rPr>
              <w:t>是</w:t>
            </w:r>
            <w:r>
              <w:rPr>
                <w:rFonts w:ascii="仿宋" w:eastAsia="仿宋" w:hAnsi="仿宋" w:cs="Times New Roman" w:hint="eastAsia"/>
              </w:rPr>
              <w:t xml:space="preserve"> </w:t>
            </w:r>
            <w:r>
              <w:rPr>
                <w:rFonts w:ascii="仿宋" w:eastAsia="仿宋" w:hAnsi="仿宋" w:cs="Times New Roman" w:hint="eastAsia"/>
              </w:rPr>
              <w:t>□</w:t>
            </w:r>
            <w:r>
              <w:rPr>
                <w:rFonts w:ascii="仿宋" w:eastAsia="仿宋" w:hAnsi="仿宋" w:cs="方正仿宋简体" w:hint="eastAsia"/>
              </w:rPr>
              <w:t>否</w:t>
            </w:r>
          </w:p>
          <w:p w:rsidR="001B553C" w:rsidRDefault="00DD36BB">
            <w:pPr>
              <w:rPr>
                <w:rFonts w:ascii="仿宋" w:eastAsia="仿宋" w:hAnsi="仿宋" w:cs="Times New Roman"/>
                <w:u w:val="single"/>
              </w:rPr>
            </w:pPr>
            <w:r>
              <w:rPr>
                <w:rFonts w:ascii="仿宋" w:eastAsia="仿宋" w:hAnsi="仿宋" w:cs="Times New Roman" w:hint="eastAsia"/>
              </w:rPr>
              <w:t xml:space="preserve"> </w:t>
            </w:r>
            <w:r>
              <w:rPr>
                <w:rFonts w:ascii="仿宋" w:eastAsia="仿宋" w:hAnsi="仿宋" w:cs="Times New Roman" w:hint="eastAsia"/>
              </w:rPr>
              <w:t>□</w:t>
            </w:r>
            <w:r>
              <w:rPr>
                <w:rFonts w:ascii="仿宋" w:eastAsia="仿宋" w:hAnsi="仿宋" w:cs="方正仿宋简体" w:hint="eastAsia"/>
                <w:kern w:val="0"/>
              </w:rPr>
              <w:t>部分公开</w:t>
            </w:r>
            <w:r>
              <w:rPr>
                <w:rFonts w:ascii="仿宋" w:eastAsia="仿宋" w:hAnsi="仿宋" w:cs="Times New Roman" w:hint="eastAsia"/>
                <w:kern w:val="0"/>
              </w:rPr>
              <w:t>(</w:t>
            </w:r>
            <w:r>
              <w:rPr>
                <w:rFonts w:ascii="仿宋" w:eastAsia="仿宋" w:hAnsi="仿宋" w:cs="方正仿宋简体" w:hint="eastAsia"/>
                <w:kern w:val="0"/>
              </w:rPr>
              <w:t>说明）</w:t>
            </w:r>
          </w:p>
        </w:tc>
      </w:tr>
      <w:tr w:rsidR="001B553C"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53C" w:rsidRDefault="00DD36BB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同意接受</w:t>
            </w:r>
          </w:p>
          <w:p w:rsidR="001B553C" w:rsidRDefault="00DD36BB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专家服务</w:t>
            </w:r>
          </w:p>
        </w:tc>
        <w:tc>
          <w:tcPr>
            <w:tcW w:w="70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53C" w:rsidRDefault="00DD36BB">
            <w:pPr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Times New Roman" w:hint="eastAsia"/>
              </w:rPr>
              <w:t xml:space="preserve"> </w:t>
            </w:r>
            <w:r>
              <w:rPr>
                <w:rFonts w:ascii="仿宋" w:eastAsia="仿宋" w:hAnsi="仿宋" w:cs="Times New Roman" w:hint="eastAsia"/>
              </w:rPr>
              <w:t>■</w:t>
            </w:r>
            <w:r>
              <w:rPr>
                <w:rFonts w:ascii="仿宋" w:eastAsia="仿宋" w:hAnsi="仿宋" w:cs="方正仿宋简体" w:hint="eastAsia"/>
                <w:kern w:val="0"/>
              </w:rPr>
              <w:t>是</w:t>
            </w:r>
          </w:p>
          <w:p w:rsidR="001B553C" w:rsidRDefault="00DD36BB">
            <w:pPr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Times New Roman" w:hint="eastAsia"/>
              </w:rPr>
              <w:t>□</w:t>
            </w:r>
            <w:r>
              <w:rPr>
                <w:rFonts w:ascii="仿宋" w:eastAsia="仿宋" w:hAnsi="仿宋" w:cs="方正仿宋简体" w:hint="eastAsia"/>
                <w:kern w:val="0"/>
              </w:rPr>
              <w:t>否</w:t>
            </w:r>
          </w:p>
        </w:tc>
      </w:tr>
      <w:tr w:rsidR="001B553C"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53C" w:rsidRDefault="00DD36BB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同意参与对解决方案的筛选评价</w:t>
            </w:r>
          </w:p>
        </w:tc>
        <w:tc>
          <w:tcPr>
            <w:tcW w:w="70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53C" w:rsidRDefault="00DD36BB">
            <w:pPr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Times New Roman" w:hint="eastAsia"/>
              </w:rPr>
              <w:t>■</w:t>
            </w:r>
            <w:r>
              <w:rPr>
                <w:rFonts w:ascii="仿宋" w:eastAsia="仿宋" w:hAnsi="仿宋" w:cs="方正仿宋简体" w:hint="eastAsia"/>
                <w:kern w:val="0"/>
              </w:rPr>
              <w:t>是</w:t>
            </w:r>
          </w:p>
          <w:p w:rsidR="001B553C" w:rsidRDefault="00DD36BB">
            <w:pPr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Times New Roman" w:hint="eastAsia"/>
              </w:rPr>
              <w:t>□</w:t>
            </w:r>
            <w:r>
              <w:rPr>
                <w:rFonts w:ascii="仿宋" w:eastAsia="仿宋" w:hAnsi="仿宋" w:cs="方正仿宋简体" w:hint="eastAsia"/>
                <w:kern w:val="0"/>
              </w:rPr>
              <w:t>否</w:t>
            </w:r>
            <w:r>
              <w:rPr>
                <w:rFonts w:ascii="仿宋" w:eastAsia="仿宋" w:hAnsi="仿宋" w:cs="Times New Roman" w:hint="eastAsia"/>
                <w:kern w:val="0"/>
              </w:rPr>
              <w:br/>
            </w:r>
            <w:r>
              <w:rPr>
                <w:rFonts w:ascii="仿宋" w:eastAsia="仿宋" w:hAnsi="仿宋" w:cs="方正仿宋简体" w:hint="eastAsia"/>
                <w:kern w:val="0"/>
              </w:rPr>
              <w:t>法人代表：满玉芳</w:t>
            </w:r>
            <w:r>
              <w:rPr>
                <w:rFonts w:ascii="仿宋" w:eastAsia="仿宋" w:hAnsi="仿宋" w:cs="方正仿宋简体" w:hint="eastAsia"/>
                <w:kern w:val="0"/>
              </w:rPr>
              <w:t xml:space="preserve">                2017</w:t>
            </w:r>
            <w:r>
              <w:rPr>
                <w:rFonts w:ascii="仿宋" w:eastAsia="仿宋" w:hAnsi="仿宋" w:cs="方正仿宋简体" w:hint="eastAsia"/>
                <w:kern w:val="0"/>
              </w:rPr>
              <w:t>年</w:t>
            </w:r>
            <w:r>
              <w:rPr>
                <w:rFonts w:ascii="仿宋" w:eastAsia="仿宋" w:hAnsi="仿宋" w:cs="方正仿宋简体" w:hint="eastAsia"/>
                <w:kern w:val="0"/>
              </w:rPr>
              <w:t>09</w:t>
            </w:r>
            <w:r>
              <w:rPr>
                <w:rFonts w:ascii="仿宋" w:eastAsia="仿宋" w:hAnsi="仿宋" w:cs="方正仿宋简体" w:hint="eastAsia"/>
                <w:kern w:val="0"/>
              </w:rPr>
              <w:t>月</w:t>
            </w:r>
            <w:r>
              <w:rPr>
                <w:rFonts w:ascii="仿宋" w:eastAsia="仿宋" w:hAnsi="仿宋" w:cs="方正仿宋简体" w:hint="eastAsia"/>
                <w:kern w:val="0"/>
              </w:rPr>
              <w:t>28</w:t>
            </w:r>
            <w:r>
              <w:rPr>
                <w:rFonts w:ascii="仿宋" w:eastAsia="仿宋" w:hAnsi="仿宋" w:cs="方正仿宋简体" w:hint="eastAsia"/>
                <w:kern w:val="0"/>
              </w:rPr>
              <w:t>日</w:t>
            </w:r>
          </w:p>
        </w:tc>
      </w:tr>
    </w:tbl>
    <w:p w:rsidR="001B553C" w:rsidRDefault="001B553C"/>
    <w:sectPr w:rsidR="001B553C">
      <w:pgSz w:w="11906" w:h="16838"/>
      <w:pgMar w:top="1134" w:right="1797" w:bottom="1134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方正小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方正仿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A0197"/>
    <w:rsid w:val="00040836"/>
    <w:rsid w:val="0007418F"/>
    <w:rsid w:val="000F696B"/>
    <w:rsid w:val="0014778E"/>
    <w:rsid w:val="001B553C"/>
    <w:rsid w:val="004030E1"/>
    <w:rsid w:val="004401BB"/>
    <w:rsid w:val="0046627F"/>
    <w:rsid w:val="004E5162"/>
    <w:rsid w:val="00515FE9"/>
    <w:rsid w:val="005466EF"/>
    <w:rsid w:val="005F43F8"/>
    <w:rsid w:val="008600B5"/>
    <w:rsid w:val="008A4623"/>
    <w:rsid w:val="008E1504"/>
    <w:rsid w:val="00A23A47"/>
    <w:rsid w:val="00B31F2D"/>
    <w:rsid w:val="00C31C51"/>
    <w:rsid w:val="00D13D38"/>
    <w:rsid w:val="00D23F5C"/>
    <w:rsid w:val="00DA0197"/>
    <w:rsid w:val="00DD36BB"/>
    <w:rsid w:val="00E0286E"/>
    <w:rsid w:val="00E210F7"/>
    <w:rsid w:val="00FB1E70"/>
    <w:rsid w:val="03C07FCF"/>
    <w:rsid w:val="0D0B3A55"/>
    <w:rsid w:val="0E7F02A5"/>
    <w:rsid w:val="279C12AE"/>
    <w:rsid w:val="2A2D7B8A"/>
    <w:rsid w:val="2B5F2C73"/>
    <w:rsid w:val="3071696D"/>
    <w:rsid w:val="3416394D"/>
    <w:rsid w:val="358D03AB"/>
    <w:rsid w:val="3696243C"/>
    <w:rsid w:val="3A6B6813"/>
    <w:rsid w:val="3C616F94"/>
    <w:rsid w:val="47FA48F3"/>
    <w:rsid w:val="481420CF"/>
    <w:rsid w:val="4C4E2A4C"/>
    <w:rsid w:val="522C4434"/>
    <w:rsid w:val="531073AC"/>
    <w:rsid w:val="53364A35"/>
    <w:rsid w:val="60F97BE0"/>
    <w:rsid w:val="64C97376"/>
    <w:rsid w:val="683F3DA6"/>
    <w:rsid w:val="69224722"/>
    <w:rsid w:val="6FDD7FA5"/>
    <w:rsid w:val="75977B59"/>
    <w:rsid w:val="7BF60247"/>
    <w:rsid w:val="7EC24A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ListParagraph1">
    <w:name w:val="List Paragraph1"/>
    <w:basedOn w:val="a"/>
    <w:uiPriority w:val="99"/>
    <w:qFormat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semiHidden/>
    <w:qFormat/>
    <w:rPr>
      <w:rFonts w:ascii="Calibri" w:eastAsia="宋体" w:hAnsi="Calibri" w:cs="Calibri"/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rFonts w:ascii="Calibri" w:eastAsia="宋体" w:hAnsi="Calibri" w:cs="Calibr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187</Words>
  <Characters>1072</Characters>
  <Application>Microsoft Office Word</Application>
  <DocSecurity>0</DocSecurity>
  <Lines>8</Lines>
  <Paragraphs>2</Paragraphs>
  <ScaleCrop>false</ScaleCrop>
  <Company/>
  <LinksUpToDate>false</LinksUpToDate>
  <CharactersWithSpaces>1257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</dc:creator>
  <cp:lastModifiedBy>Eric</cp:lastModifiedBy>
  <cp:revision>4</cp:revision>
  <dcterms:created xsi:type="dcterms:W3CDTF">2017-09-28T01:20:00Z</dcterms:created>
  <dcterms:modified xsi:type="dcterms:W3CDTF">2017-10-16T06:58:00Z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