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4DF" w:rsidRDefault="00B56B4C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4B04DF" w:rsidRDefault="004B04DF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594"/>
        <w:gridCol w:w="270"/>
        <w:gridCol w:w="600"/>
        <w:gridCol w:w="344"/>
        <w:gridCol w:w="255"/>
        <w:gridCol w:w="413"/>
        <w:gridCol w:w="1528"/>
      </w:tblGrid>
      <w:tr w:rsidR="004B04DF">
        <w:trPr>
          <w:trHeight w:val="442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4B04DF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阜新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驰宇石油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机械有限公司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4B04D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4B04D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EA196E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/>
                <w:kern w:val="0"/>
              </w:rPr>
              <w:t>辽宁</w:t>
            </w:r>
            <w:bookmarkStart w:id="0" w:name="_GoBack"/>
            <w:bookmarkEnd w:id="0"/>
            <w:r w:rsidR="004C0630">
              <w:rPr>
                <w:rFonts w:ascii="仿宋_GB2312" w:eastAsia="仿宋_GB2312" w:hAnsi="Times New Roman" w:cs="Times New Roman"/>
                <w:kern w:val="0"/>
              </w:rPr>
              <w:t>阜新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李峰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18304189588</w:t>
            </w:r>
          </w:p>
        </w:tc>
      </w:tr>
      <w:tr w:rsidR="004B04D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 w:rsidP="00F20F9E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机械制造</w:t>
            </w:r>
          </w:p>
        </w:tc>
      </w:tr>
      <w:tr w:rsidR="004B04DF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中型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小型</w:t>
            </w:r>
          </w:p>
        </w:tc>
      </w:tr>
      <w:tr w:rsidR="004B04DF">
        <w:trPr>
          <w:trHeight w:val="458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4B04DF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4B04DF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4B04D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1.声呐信号传输技术的应用条件</w:t>
            </w:r>
          </w:p>
          <w:p w:rsidR="004B04DF" w:rsidRDefault="00B56B4C" w:rsidP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2.耐高温高压、耐CO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 xml:space="preserve"> (或H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S)腐蚀橡胶材料</w:t>
            </w:r>
          </w:p>
        </w:tc>
      </w:tr>
      <w:tr w:rsidR="004B04DF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4B04DF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B56B4C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1. 声呐信号传输技术的应用条件</w:t>
            </w:r>
          </w:p>
          <w:p w:rsidR="004B04DF" w:rsidRDefault="00B56B4C" w:rsidP="00B56B4C">
            <w:pPr>
              <w:ind w:firstLineChars="200" w:firstLine="420"/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由地面无线声呐信号发射装置发出无线信号通过井液（油水混合物）或钢管传输，由井内无线声信号接收装置接收，信号接收装置通过将信号转化等方式控制测调装置，</w:t>
            </w:r>
            <w:proofErr w:type="gramStart"/>
            <w:r>
              <w:rPr>
                <w:rFonts w:ascii="仿宋_GB2312" w:eastAsia="仿宋_GB2312" w:hAnsi="Times New Roman" w:cs="方正仿宋简体" w:hint="eastAsia"/>
                <w:color w:val="000000"/>
              </w:rPr>
              <w:t>同时将测调</w:t>
            </w:r>
            <w:proofErr w:type="gramEnd"/>
            <w:r>
              <w:rPr>
                <w:rFonts w:ascii="仿宋_GB2312" w:eastAsia="仿宋_GB2312" w:hAnsi="Times New Roman" w:cs="方正仿宋简体" w:hint="eastAsia"/>
                <w:color w:val="000000"/>
              </w:rPr>
              <w:t>装置所得信息（温度、压力、流量（排量）等）转化为无线声信号返回地面信号发出装置或接收装置，通过信号处理装置实时处理，通过信号的反复发送、接收来控制井下设备。</w:t>
            </w:r>
          </w:p>
          <w:p w:rsidR="00B56B4C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2. 耐高温高压、耐CO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(或H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S)腐蚀橡胶材料技术要求</w:t>
            </w:r>
          </w:p>
          <w:p w:rsidR="004B04DF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（1）.工作环境：油、水、气（含CO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或H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S）；</w:t>
            </w:r>
          </w:p>
          <w:p w:rsidR="004B04DF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（2）.工作温度：180度；</w:t>
            </w:r>
          </w:p>
          <w:p w:rsidR="004B04DF" w:rsidRDefault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（3）.工作压力:70MPa;</w:t>
            </w:r>
          </w:p>
          <w:p w:rsidR="004B04DF" w:rsidRDefault="00B56B4C" w:rsidP="00B56B4C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（4）.在温度180度、压力70MPa条件下耐CO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（或耐H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S) 腐蚀。</w:t>
            </w:r>
          </w:p>
        </w:tc>
      </w:tr>
      <w:tr w:rsidR="004B04DF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4B04D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1.</w:t>
            </w:r>
            <w:r w:rsidRPr="00B56B4C">
              <w:rPr>
                <w:rFonts w:ascii="仿宋_GB2312" w:eastAsia="仿宋_GB2312" w:hAnsi="Times New Roman" w:cs="Times New Roman" w:hint="eastAsia"/>
                <w:kern w:val="0"/>
              </w:rPr>
              <w:t>声呐信号传输技术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方面正处于可行性论证阶段，企业投入研发团队5人，其中高级工程师2人，工程师2人，助理工程师1人，已投入研发资金110万元。  </w:t>
            </w:r>
          </w:p>
          <w:p w:rsidR="004B04DF" w:rsidRDefault="00B56B4C" w:rsidP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2.确定了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耐高温高压、耐CO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(或H</w:t>
            </w:r>
            <w:r w:rsidRPr="00B56B4C">
              <w:rPr>
                <w:rFonts w:ascii="仿宋_GB2312" w:eastAsia="仿宋_GB2312" w:hAnsi="Times New Roman" w:cs="方正仿宋简体" w:hint="eastAsia"/>
                <w:color w:val="000000"/>
                <w:vertAlign w:val="subscript"/>
              </w:rPr>
              <w:t>2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S)腐蚀橡胶材料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产品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技术要求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需性能指标要求。</w:t>
            </w:r>
          </w:p>
        </w:tc>
      </w:tr>
      <w:tr w:rsidR="004B04DF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需求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4B04DF" w:rsidRDefault="00B56B4C" w:rsidP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希望与无线控制领域和橡胶领域专家合作。</w:t>
            </w:r>
          </w:p>
        </w:tc>
      </w:tr>
      <w:tr w:rsidR="004B04DF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4B04D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4B04DF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其他需求</w:t>
            </w:r>
          </w:p>
        </w:tc>
        <w:tc>
          <w:tcPr>
            <w:tcW w:w="81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4B04DF" w:rsidRDefault="00B56B4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□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4B04DF" w:rsidRDefault="00B56B4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4B04DF">
        <w:trPr>
          <w:trHeight w:val="420"/>
        </w:trPr>
        <w:tc>
          <w:tcPr>
            <w:tcW w:w="87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4B04DF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DF" w:rsidRDefault="00B56B4C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="00EA196E"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="00EA196E"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4B04DF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4B04DF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MS Mincho" w:eastAsia="MS Mincho" w:hAnsi="MS Mincho" w:cs="MS Mincho" w:hint="eastAsia"/>
                <w:color w:val="000000"/>
              </w:rPr>
              <w:t>☑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4B04DF" w:rsidRDefault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4B04DF" w:rsidRDefault="00B56B4C" w:rsidP="00B56B4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法人代表：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4B04DF" w:rsidRDefault="004B04DF">
      <w:pPr>
        <w:rPr>
          <w:rFonts w:ascii="仿宋_GB2312" w:eastAsia="仿宋_GB2312"/>
        </w:rPr>
      </w:pPr>
    </w:p>
    <w:p w:rsidR="004B04DF" w:rsidRDefault="004B04DF"/>
    <w:sectPr w:rsidR="004B0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9D3" w:rsidRDefault="002B69D3" w:rsidP="004C0630">
      <w:r>
        <w:separator/>
      </w:r>
    </w:p>
  </w:endnote>
  <w:endnote w:type="continuationSeparator" w:id="0">
    <w:p w:rsidR="002B69D3" w:rsidRDefault="002B69D3" w:rsidP="004C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9D3" w:rsidRDefault="002B69D3" w:rsidP="004C0630">
      <w:r>
        <w:separator/>
      </w:r>
    </w:p>
  </w:footnote>
  <w:footnote w:type="continuationSeparator" w:id="0">
    <w:p w:rsidR="002B69D3" w:rsidRDefault="002B69D3" w:rsidP="004C0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0B332"/>
    <w:multiLevelType w:val="singleLevel"/>
    <w:tmpl w:val="59B0B33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217C20"/>
    <w:rsid w:val="002B69D3"/>
    <w:rsid w:val="003060FB"/>
    <w:rsid w:val="003412EC"/>
    <w:rsid w:val="004B04DF"/>
    <w:rsid w:val="004C0630"/>
    <w:rsid w:val="00A50EF6"/>
    <w:rsid w:val="00B56B4C"/>
    <w:rsid w:val="00DD50F2"/>
    <w:rsid w:val="00E41CA8"/>
    <w:rsid w:val="00EA196E"/>
    <w:rsid w:val="00F20F9E"/>
    <w:rsid w:val="1A171C6C"/>
    <w:rsid w:val="325E6316"/>
    <w:rsid w:val="3ACB2749"/>
    <w:rsid w:val="5356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4C0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30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30"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4C0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30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30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191</Words>
  <Characters>1093</Characters>
  <Application>Microsoft Office Word</Application>
  <DocSecurity>0</DocSecurity>
  <Lines>9</Lines>
  <Paragraphs>2</Paragraphs>
  <ScaleCrop>false</ScaleCrop>
  <Company>Sky123.Org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5</cp:revision>
  <cp:lastPrinted>2017-09-07T03:00:00Z</cp:lastPrinted>
  <dcterms:created xsi:type="dcterms:W3CDTF">2017-08-23T02:20:00Z</dcterms:created>
  <dcterms:modified xsi:type="dcterms:W3CDTF">2017-10-25T08:05:00Z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