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D66" w:rsidRDefault="00D47352" w:rsidP="00D47352">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060"/>
        <w:gridCol w:w="155"/>
        <w:gridCol w:w="6900"/>
      </w:tblGrid>
      <w:tr w:rsidR="00AC6D66" w:rsidTr="00AC6D66">
        <w:tc>
          <w:tcPr>
            <w:tcW w:w="8745" w:type="dxa"/>
            <w:gridSpan w:val="4"/>
            <w:tcBorders>
              <w:top w:val="single" w:sz="4" w:space="0" w:color="auto"/>
              <w:left w:val="single" w:sz="4" w:space="0" w:color="auto"/>
              <w:bottom w:val="single" w:sz="4" w:space="0" w:color="auto"/>
              <w:right w:val="single" w:sz="4" w:space="0" w:color="auto"/>
            </w:tcBorders>
          </w:tcPr>
          <w:p w:rsidR="00AC6D66" w:rsidRDefault="00AC6D66" w:rsidP="00AC6D66">
            <w:pPr>
              <w:jc w:val="left"/>
              <w:rPr>
                <w:rFonts w:ascii="仿宋_GB2312" w:eastAsia="仿宋_GB2312" w:hAnsi="宋体" w:cs="宋体"/>
                <w:b/>
                <w:bCs/>
                <w:sz w:val="24"/>
              </w:rPr>
            </w:pPr>
            <w:r>
              <w:rPr>
                <w:rFonts w:ascii="仿宋_GB2312" w:eastAsia="仿宋_GB2312" w:hAnsi="宋体" w:cs="宋体" w:hint="eastAsia"/>
                <w:b/>
                <w:bCs/>
                <w:sz w:val="24"/>
              </w:rPr>
              <w:t>需求编号：121</w:t>
            </w:r>
          </w:p>
        </w:tc>
      </w:tr>
      <w:tr w:rsidR="00AC6D66" w:rsidTr="00AC6D66">
        <w:tc>
          <w:tcPr>
            <w:tcW w:w="8745" w:type="dxa"/>
            <w:gridSpan w:val="4"/>
            <w:tcBorders>
              <w:top w:val="single" w:sz="4" w:space="0" w:color="auto"/>
              <w:left w:val="single" w:sz="4" w:space="0" w:color="auto"/>
              <w:bottom w:val="single" w:sz="4" w:space="0" w:color="auto"/>
              <w:right w:val="single" w:sz="4" w:space="0" w:color="auto"/>
            </w:tcBorders>
          </w:tcPr>
          <w:p w:rsidR="00AC6D66" w:rsidRDefault="00AC6D66" w:rsidP="0007234C">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07234C">
              <w:rPr>
                <w:rFonts w:ascii="仿宋_GB2312" w:eastAsia="仿宋_GB2312" w:hAnsi="宋体" w:cs="宋体" w:hint="eastAsia"/>
                <w:b/>
                <w:bCs/>
                <w:sz w:val="24"/>
              </w:rPr>
              <w:t>汽车网络安全需求的整体技术框架研发</w:t>
            </w:r>
          </w:p>
        </w:tc>
      </w:tr>
      <w:tr w:rsidR="00AC6D66" w:rsidTr="00AC6D66">
        <w:tc>
          <w:tcPr>
            <w:tcW w:w="8745" w:type="dxa"/>
            <w:gridSpan w:val="4"/>
            <w:tcBorders>
              <w:top w:val="single" w:sz="4" w:space="0" w:color="auto"/>
              <w:left w:val="single" w:sz="4" w:space="0" w:color="auto"/>
              <w:bottom w:val="single" w:sz="4" w:space="0" w:color="auto"/>
              <w:right w:val="single" w:sz="4" w:space="0" w:color="auto"/>
            </w:tcBorders>
          </w:tcPr>
          <w:p w:rsidR="00AC6D66" w:rsidRDefault="00AC6D66" w:rsidP="0007234C">
            <w:pPr>
              <w:jc w:val="left"/>
              <w:rPr>
                <w:rFonts w:ascii="仿宋_GB2312" w:eastAsia="仿宋_GB2312" w:hAnsi="宋体" w:cs="宋体"/>
                <w:b/>
                <w:bCs/>
                <w:sz w:val="24"/>
              </w:rPr>
            </w:pPr>
            <w:r>
              <w:rPr>
                <w:rFonts w:ascii="仿宋_GB2312" w:eastAsia="仿宋_GB2312" w:hAnsi="宋体" w:cs="宋体" w:hint="eastAsia"/>
                <w:b/>
                <w:bCs/>
                <w:sz w:val="24"/>
              </w:rPr>
              <w:t>行业领域：</w:t>
            </w:r>
            <w:r w:rsidR="0007234C">
              <w:rPr>
                <w:rFonts w:ascii="仿宋_GB2312" w:eastAsia="仿宋_GB2312" w:hAnsi="宋体" w:cs="宋体" w:hint="eastAsia"/>
                <w:b/>
                <w:bCs/>
                <w:sz w:val="24"/>
              </w:rPr>
              <w:t>电子信息</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bookmarkStart w:id="0" w:name="_GoBack"/>
            <w:bookmarkEnd w:id="0"/>
            <w:r>
              <w:rPr>
                <w:rFonts w:ascii="仿宋_GB2312" w:eastAsia="仿宋_GB2312" w:hAnsi="宋体" w:cs="宋体" w:hint="eastAsia"/>
                <w:b/>
                <w:bCs/>
                <w:sz w:val="24"/>
              </w:rPr>
              <w:t>需求信息</w:t>
            </w:r>
          </w:p>
        </w:tc>
      </w:tr>
      <w:tr w:rsidR="00D47352" w:rsidTr="00A20C56">
        <w:trPr>
          <w:trHeight w:val="745"/>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w:t>
            </w:r>
            <w:r w:rsidR="00D844E8">
              <w:rPr>
                <w:rFonts w:ascii="仿宋_GB2312" w:eastAsia="仿宋_GB2312" w:hAnsi="宋体" w:cs="宋体" w:hint="eastAsia"/>
                <w:sz w:val="24"/>
              </w:rPr>
              <w:t>√</w:t>
            </w:r>
            <w:r>
              <w:rPr>
                <w:rFonts w:ascii="仿宋_GB2312" w:eastAsia="仿宋_GB2312" w:hAnsi="宋体" w:cs="宋体" w:hint="eastAsia"/>
                <w:sz w:val="24"/>
              </w:rPr>
              <w:t>技术研发（关键、核心技术）</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□产品研发（产品升级、新产品研发）</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□技术改造（设备、研发生产条件）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D47352" w:rsidTr="00A20C56">
        <w:trPr>
          <w:trHeight w:val="90"/>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D47352" w:rsidRDefault="00723E04" w:rsidP="00984676">
            <w:pPr>
              <w:rPr>
                <w:rFonts w:ascii="仿宋_GB2312" w:eastAsia="仿宋_GB2312" w:hAnsi="宋体" w:cs="宋体"/>
                <w:kern w:val="0"/>
                <w:sz w:val="24"/>
              </w:rPr>
            </w:pPr>
            <w:r>
              <w:rPr>
                <w:rFonts w:ascii="仿宋_GB2312" w:eastAsia="仿宋_GB2312" w:hAnsi="宋体" w:cs="宋体" w:hint="eastAsia"/>
                <w:kern w:val="0"/>
                <w:sz w:val="24"/>
              </w:rPr>
              <w:t>根据2017年6月1日开始施行的《中华人民共和国网络安全法》，明确要求车厂、车联网运营商在内的网络运营商需“履行网络保护义务，应当依照法律、行政规定和国家标准的强制要求，采取技术措施和其他必要措施，保障网络安全、稳定运行，有效应对网络安全事件，防范网络违法犯罪活动，维护网络数据的完整性、保密性和可用性”，以及《车联网网络安全防护细则（讨论稿）》，结合我国当前车联网网络安全政策、法规、标准、产品、应用等方面的实际情况与现实要求，结合L3等级及以上自动驾驶等级架构需求，制定适合智能网联汽车网络安全需求的整体技术框</w:t>
            </w:r>
            <w:r w:rsidR="00F40B30">
              <w:rPr>
                <w:rFonts w:ascii="仿宋_GB2312" w:eastAsia="仿宋_GB2312" w:hAnsi="宋体" w:cs="宋体" w:hint="eastAsia"/>
                <w:kern w:val="0"/>
                <w:sz w:val="24"/>
              </w:rPr>
              <w:t>架，可以有效防护网络侵害，保障车辆安全运行。</w:t>
            </w:r>
          </w:p>
        </w:tc>
      </w:tr>
      <w:tr w:rsidR="00D47352" w:rsidTr="00A20C56">
        <w:trPr>
          <w:trHeight w:val="90"/>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D47352" w:rsidRDefault="00CC2CD7" w:rsidP="00984676">
            <w:pPr>
              <w:rPr>
                <w:rFonts w:ascii="仿宋_GB2312" w:eastAsia="仿宋_GB2312" w:hAnsi="宋体" w:cs="宋体"/>
                <w:sz w:val="24"/>
              </w:rPr>
            </w:pPr>
            <w:r w:rsidRPr="00CC2CD7">
              <w:rPr>
                <w:rFonts w:ascii="仿宋_GB2312" w:eastAsia="仿宋_GB2312" w:hAnsi="宋体" w:cs="宋体" w:hint="eastAsia"/>
                <w:sz w:val="24"/>
              </w:rPr>
              <w:t>智能网联汽车车载端的安全架构应包括构成车载端本身的硬件、操作系统、应用三个层面的安全，对外通信和对内通信的安全，以及贯穿这几个环节的数据安全</w:t>
            </w:r>
            <w:r>
              <w:rPr>
                <w:rFonts w:ascii="仿宋_GB2312" w:eastAsia="仿宋_GB2312" w:hAnsi="宋体" w:cs="宋体" w:hint="eastAsia"/>
                <w:sz w:val="24"/>
              </w:rPr>
              <w:t>。</w:t>
            </w:r>
          </w:p>
          <w:p w:rsidR="00CC2CD7" w:rsidRPr="00CC2CD7" w:rsidRDefault="00CC2CD7" w:rsidP="00CC2CD7">
            <w:pPr>
              <w:pStyle w:val="a7"/>
              <w:numPr>
                <w:ilvl w:val="0"/>
                <w:numId w:val="14"/>
              </w:numPr>
              <w:ind w:firstLineChars="0"/>
              <w:rPr>
                <w:rFonts w:ascii="仿宋_GB2312" w:hAnsi="宋体" w:cs="宋体"/>
                <w:sz w:val="24"/>
              </w:rPr>
            </w:pPr>
            <w:r w:rsidRPr="00CC2CD7">
              <w:rPr>
                <w:rFonts w:ascii="仿宋_GB2312" w:hAnsi="宋体" w:cs="宋体" w:hint="eastAsia"/>
                <w:sz w:val="24"/>
              </w:rPr>
              <w:t>车载端硬件安全目标是保证车载端内部芯片数据存储和运算处理的安全性，能够对抗密码分析，侧信道攻击，故障注入攻击等破坏数据保密性和完整性的安全威胁，保证车载端所存储的关键数据不被泄露或篡改，芯片功能可以正常使用；</w:t>
            </w:r>
          </w:p>
          <w:p w:rsidR="00CC2CD7" w:rsidRDefault="00CC2CD7" w:rsidP="00CC2CD7">
            <w:pPr>
              <w:pStyle w:val="a7"/>
              <w:numPr>
                <w:ilvl w:val="0"/>
                <w:numId w:val="14"/>
              </w:numPr>
              <w:ind w:firstLineChars="0"/>
              <w:rPr>
                <w:rFonts w:ascii="仿宋_GB2312" w:hAnsi="宋体" w:cs="宋体"/>
                <w:sz w:val="24"/>
              </w:rPr>
            </w:pPr>
            <w:r w:rsidRPr="00CC2CD7">
              <w:rPr>
                <w:rFonts w:ascii="仿宋_GB2312" w:hAnsi="宋体" w:cs="宋体" w:hint="eastAsia"/>
                <w:sz w:val="24"/>
              </w:rPr>
              <w:t>操作系统安全目标是保证符合车载端应用场景的身份权限管理和访问控制，能够正确地响应授权操作和处理异常行为，对抗针对操作系统的溢出攻击、暴力破解、中间人攻击、重放、篡改、伪造等多种安全威胁，保证操作系统文件和数据的可用性、保密性和完整性，保证对各类资源的正常访问，系统能够按照预期正常运行或在各种操作情况之下始终处于安全状态；</w:t>
            </w:r>
          </w:p>
          <w:p w:rsidR="00CC2CD7" w:rsidRDefault="00CC2CD7" w:rsidP="00984676">
            <w:pPr>
              <w:pStyle w:val="a7"/>
              <w:numPr>
                <w:ilvl w:val="0"/>
                <w:numId w:val="14"/>
              </w:numPr>
              <w:ind w:firstLineChars="0"/>
              <w:rPr>
                <w:rFonts w:ascii="仿宋_GB2312" w:hAnsi="宋体" w:cs="宋体"/>
                <w:sz w:val="24"/>
              </w:rPr>
            </w:pPr>
            <w:r w:rsidRPr="00CC2CD7">
              <w:rPr>
                <w:rFonts w:ascii="仿宋_GB2312" w:hAnsi="宋体" w:cs="宋体" w:hint="eastAsia"/>
                <w:sz w:val="24"/>
              </w:rPr>
              <w:t>应用安全目标是要保证安装在车载端上的应用软件具备相应的来源标识和保密性、完整性的防护措施，可以对抗逆向分析、反编译、篡改、非授权访问等各种针对应用的安全威胁，保证为用户提供服务时，以及应用自身启动、升级、退出等各模式的安全性；</w:t>
            </w:r>
          </w:p>
          <w:p w:rsidR="00CC2CD7" w:rsidRDefault="00CC2CD7" w:rsidP="00984676">
            <w:pPr>
              <w:pStyle w:val="a7"/>
              <w:numPr>
                <w:ilvl w:val="0"/>
                <w:numId w:val="14"/>
              </w:numPr>
              <w:ind w:firstLineChars="0"/>
              <w:rPr>
                <w:rFonts w:ascii="仿宋_GB2312" w:hAnsi="宋体" w:cs="宋体"/>
                <w:sz w:val="24"/>
              </w:rPr>
            </w:pPr>
            <w:r w:rsidRPr="00CC2CD7">
              <w:rPr>
                <w:rFonts w:ascii="仿宋_GB2312" w:hAnsi="宋体" w:cs="宋体" w:hint="eastAsia"/>
                <w:sz w:val="24"/>
              </w:rPr>
              <w:t>对内通信是指车载端与车内总线以及电子电气系统之间的通</w:t>
            </w:r>
            <w:r w:rsidRPr="00CC2CD7">
              <w:rPr>
                <w:rFonts w:ascii="仿宋_GB2312" w:hAnsi="宋体" w:cs="宋体" w:hint="eastAsia"/>
                <w:sz w:val="24"/>
              </w:rPr>
              <w:lastRenderedPageBreak/>
              <w:t>信。其安全目标是根据应用场景对通信和数据交换的需求，保证外部威胁与内部网络之间的安全隔离，保证车载端不向内部关键电子电气系统发送伪造、重放等攻击方式的指令，不非法占用内部总线资源，保证内部数据的保密性、完整性和保证汽车正常功能。</w:t>
            </w:r>
          </w:p>
          <w:p w:rsidR="00CC2CD7" w:rsidRDefault="00CC2CD7" w:rsidP="00984676">
            <w:pPr>
              <w:pStyle w:val="a7"/>
              <w:numPr>
                <w:ilvl w:val="0"/>
                <w:numId w:val="14"/>
              </w:numPr>
              <w:ind w:firstLineChars="0"/>
              <w:rPr>
                <w:rFonts w:ascii="仿宋_GB2312" w:hAnsi="宋体" w:cs="宋体"/>
                <w:sz w:val="24"/>
              </w:rPr>
            </w:pPr>
            <w:r w:rsidRPr="00CC2CD7">
              <w:rPr>
                <w:rFonts w:ascii="仿宋_GB2312" w:hAnsi="宋体" w:cs="宋体" w:hint="eastAsia"/>
                <w:sz w:val="24"/>
              </w:rPr>
              <w:t>对外通信连接包括与蜂窝网络通信，短距离通信，以及车车/车路通信。对外通信安全的目标是根据应用场景对通信和数据交换的需求，保证车载端建立通信连接时采取必要的认证、加密和完整性校验手段，可以对抗嗅探、中间人攻击、重放等多种针对通信的安全威胁，保证数据的保密性完整性和保证通信质量。</w:t>
            </w:r>
          </w:p>
          <w:p w:rsidR="00D47352" w:rsidRPr="002834CD" w:rsidRDefault="00CC2CD7" w:rsidP="002834CD">
            <w:pPr>
              <w:pStyle w:val="a7"/>
              <w:numPr>
                <w:ilvl w:val="0"/>
                <w:numId w:val="14"/>
              </w:numPr>
              <w:ind w:firstLineChars="0"/>
              <w:rPr>
                <w:rFonts w:ascii="仿宋_GB2312" w:hAnsi="宋体" w:cs="宋体"/>
                <w:sz w:val="24"/>
              </w:rPr>
            </w:pPr>
            <w:r w:rsidRPr="00CC2CD7">
              <w:rPr>
                <w:rFonts w:ascii="仿宋_GB2312" w:hAnsi="宋体" w:cs="宋体" w:hint="eastAsia"/>
                <w:sz w:val="24"/>
              </w:rPr>
              <w:t>用户数据安全目标是要保证车载端所采集、处理、传输的用户数据的安全性，确保用户数据的机密性、完整性和可用性，同时具有有效的清除机制，保护数据生命周期各环节的安全性。</w:t>
            </w:r>
          </w:p>
        </w:tc>
      </w:tr>
      <w:tr w:rsidR="00D47352" w:rsidTr="00A20C56">
        <w:trPr>
          <w:trHeight w:val="567"/>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D47352" w:rsidRDefault="002834CD" w:rsidP="002834CD">
            <w:pPr>
              <w:rPr>
                <w:rFonts w:ascii="仿宋_GB2312" w:eastAsia="仿宋_GB2312" w:hAnsi="宋体" w:cs="宋体"/>
                <w:kern w:val="0"/>
                <w:sz w:val="24"/>
              </w:rPr>
            </w:pPr>
            <w:r>
              <w:rPr>
                <w:rFonts w:ascii="仿宋_GB2312" w:eastAsia="仿宋_GB2312" w:hAnsi="宋体" w:cs="宋体" w:hint="eastAsia"/>
                <w:kern w:val="0"/>
                <w:sz w:val="24"/>
              </w:rPr>
              <w:t>北汽已经开展自主品牌基于新型架构的信息安全研究，主要涵盖四个等级信息安全研究的前三个等级，2019年量产车型将对其进行防护有效性验证。系统安全方面目前已经投入一期资金300万，后期将有更多投入，车载架构设计人员8人，具备车辆架构仿真、网络实时性仿真、硬件在环仿真等软件及测试机柜，具备较强设计和验证能力。</w:t>
            </w:r>
          </w:p>
        </w:tc>
      </w:tr>
      <w:tr w:rsidR="00D47352" w:rsidTr="00A20C5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D47352" w:rsidRDefault="00D47352" w:rsidP="00984676">
            <w:pPr>
              <w:rPr>
                <w:rFonts w:ascii="仿宋_GB2312" w:eastAsia="仿宋_GB2312" w:hAnsi="宋体" w:cs="宋体"/>
                <w:sz w:val="24"/>
              </w:rPr>
            </w:pPr>
          </w:p>
          <w:p w:rsidR="00D47352" w:rsidRDefault="002834CD" w:rsidP="00984676">
            <w:pPr>
              <w:rPr>
                <w:rFonts w:ascii="仿宋_GB2312" w:eastAsia="仿宋_GB2312" w:hAnsi="宋体" w:cs="宋体"/>
                <w:sz w:val="24"/>
              </w:rPr>
            </w:pPr>
            <w:r>
              <w:rPr>
                <w:rFonts w:ascii="仿宋_GB2312" w:eastAsia="仿宋_GB2312" w:hAnsi="宋体" w:cs="宋体" w:hint="eastAsia"/>
                <w:sz w:val="24"/>
              </w:rPr>
              <w:t>希望与具备信息安全研发能力及车载网络开发，Ethernet</w:t>
            </w:r>
            <w:r w:rsidR="00376365">
              <w:rPr>
                <w:rFonts w:ascii="仿宋_GB2312" w:eastAsia="仿宋_GB2312" w:hAnsi="宋体" w:cs="宋体" w:hint="eastAsia"/>
                <w:sz w:val="24"/>
              </w:rPr>
              <w:t>车载转化能力的高校</w:t>
            </w:r>
            <w:r>
              <w:rPr>
                <w:rFonts w:ascii="仿宋_GB2312" w:eastAsia="仿宋_GB2312" w:hAnsi="宋体" w:cs="宋体" w:hint="eastAsia"/>
                <w:sz w:val="24"/>
              </w:rPr>
              <w:t>和科研院所进行产学研合作，共建创新载体；</w:t>
            </w:r>
          </w:p>
          <w:p w:rsidR="00D47352" w:rsidRDefault="002834CD" w:rsidP="00984676">
            <w:pPr>
              <w:rPr>
                <w:rFonts w:ascii="仿宋_GB2312" w:eastAsia="仿宋_GB2312" w:hAnsi="宋体" w:cs="宋体"/>
                <w:sz w:val="24"/>
              </w:rPr>
            </w:pPr>
            <w:r>
              <w:rPr>
                <w:rFonts w:ascii="仿宋_GB2312" w:eastAsia="仿宋_GB2312" w:hAnsi="宋体" w:cs="宋体" w:hint="eastAsia"/>
                <w:sz w:val="24"/>
              </w:rPr>
              <w:t>合作专家级团队所属领域涵盖通信领域、信息安全领域、车载网络架构开发领域，对各项通信协议具有较好理解，并具有成熟应用经验，研究水平处于国内领先。</w:t>
            </w:r>
          </w:p>
        </w:tc>
      </w:tr>
      <w:tr w:rsidR="00D47352"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□技术转让    □技术入股   </w:t>
            </w:r>
            <w:r w:rsidR="00564077">
              <w:rPr>
                <w:rFonts w:ascii="仿宋_GB2312" w:eastAsia="仿宋_GB2312" w:hAnsi="宋体" w:cs="宋体" w:hint="eastAsia"/>
                <w:sz w:val="24"/>
              </w:rPr>
              <w:sym w:font="Wingdings" w:char="F06E"/>
            </w:r>
            <w:r>
              <w:rPr>
                <w:rFonts w:ascii="仿宋_GB2312" w:eastAsia="仿宋_GB2312" w:hAnsi="宋体" w:cs="宋体" w:hint="eastAsia"/>
                <w:sz w:val="24"/>
              </w:rPr>
              <w:t xml:space="preserve">联合开发   □委托研发 </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D47352"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D47352" w:rsidRDefault="00D47352" w:rsidP="00984676">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D47352" w:rsidRDefault="00564077" w:rsidP="00984676">
            <w:pPr>
              <w:pStyle w:val="ListParagraph1"/>
              <w:ind w:firstLineChars="0" w:firstLine="0"/>
              <w:jc w:val="left"/>
              <w:rPr>
                <w:rFonts w:ascii="仿宋_GB2312" w:eastAsia="仿宋_GB2312"/>
                <w:sz w:val="24"/>
                <w:szCs w:val="24"/>
              </w:rPr>
            </w:pPr>
            <w:r>
              <w:rPr>
                <w:rFonts w:ascii="仿宋_GB2312" w:eastAsia="仿宋_GB2312" w:hAnsi="宋体" w:cs="宋体" w:hint="eastAsia"/>
                <w:sz w:val="24"/>
              </w:rPr>
              <w:sym w:font="Wingdings" w:char="F06E"/>
            </w:r>
            <w:r w:rsidR="00D47352">
              <w:rPr>
                <w:rFonts w:ascii="仿宋_GB2312" w:eastAsia="仿宋_GB2312" w:hAnsi="宋体" w:cs="宋体" w:hint="eastAsia"/>
                <w:sz w:val="24"/>
                <w:szCs w:val="24"/>
              </w:rPr>
              <w:t xml:space="preserve">检验检测  □质量体系  </w:t>
            </w:r>
            <w:r w:rsidR="00D47352">
              <w:rPr>
                <w:rFonts w:ascii="仿宋_GB2312" w:eastAsia="仿宋_GB2312" w:hint="eastAsia"/>
                <w:sz w:val="24"/>
                <w:szCs w:val="24"/>
              </w:rPr>
              <w:t xml:space="preserve">□行业政策   □科技政策  □招标采购 </w:t>
            </w:r>
          </w:p>
          <w:p w:rsidR="00D47352" w:rsidRDefault="00D47352" w:rsidP="00984676">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D47352"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564077" w:rsidP="00984676">
            <w:pPr>
              <w:rPr>
                <w:rFonts w:ascii="仿宋_GB2312" w:eastAsia="仿宋_GB2312" w:hAnsi="宋体" w:cs="宋体"/>
                <w:sz w:val="24"/>
              </w:rPr>
            </w:pPr>
            <w:r>
              <w:rPr>
                <w:rFonts w:ascii="仿宋_GB2312" w:eastAsia="仿宋_GB2312" w:hAnsi="宋体" w:cs="宋体" w:hint="eastAsia"/>
                <w:sz w:val="24"/>
              </w:rPr>
              <w:sym w:font="Wingdings" w:char="F06E"/>
            </w:r>
            <w:r w:rsidR="00D47352">
              <w:rPr>
                <w:rFonts w:ascii="仿宋_GB2312" w:eastAsia="仿宋_GB2312" w:hAnsi="宋体" w:cs="宋体" w:hint="eastAsia"/>
                <w:kern w:val="0"/>
                <w:sz w:val="24"/>
              </w:rPr>
              <w:t xml:space="preserve">是                              </w:t>
            </w:r>
            <w:r w:rsidR="00D47352">
              <w:rPr>
                <w:rFonts w:ascii="仿宋_GB2312" w:eastAsia="仿宋_GB2312" w:hAnsi="宋体" w:cs="宋体" w:hint="eastAsia"/>
                <w:sz w:val="24"/>
              </w:rPr>
              <w:t xml:space="preserve"> □否</w:t>
            </w:r>
          </w:p>
          <w:p w:rsidR="00D47352" w:rsidRDefault="00D47352" w:rsidP="00984676">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564077" w:rsidP="00984676">
            <w:pPr>
              <w:rPr>
                <w:rFonts w:ascii="仿宋_GB2312" w:eastAsia="仿宋_GB2312" w:hAnsi="宋体" w:cs="宋体"/>
                <w:kern w:val="0"/>
                <w:sz w:val="24"/>
              </w:rPr>
            </w:pPr>
            <w:r>
              <w:rPr>
                <w:rFonts w:ascii="仿宋_GB2312" w:eastAsia="仿宋_GB2312" w:hAnsi="宋体" w:cs="宋体" w:hint="eastAsia"/>
                <w:sz w:val="24"/>
              </w:rPr>
              <w:lastRenderedPageBreak/>
              <w:sym w:font="Wingdings" w:char="F06E"/>
            </w:r>
            <w:r w:rsidR="00D47352">
              <w:rPr>
                <w:rFonts w:ascii="仿宋_GB2312" w:eastAsia="仿宋_GB2312" w:hAnsi="宋体" w:cs="宋体" w:hint="eastAsia"/>
                <w:kern w:val="0"/>
                <w:sz w:val="24"/>
              </w:rPr>
              <w:t xml:space="preserve">是                </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lastRenderedPageBreak/>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D47352" w:rsidRDefault="00564077" w:rsidP="00984676">
            <w:pPr>
              <w:rPr>
                <w:rFonts w:ascii="仿宋_GB2312" w:eastAsia="仿宋_GB2312" w:hAnsi="宋体" w:cs="宋体"/>
                <w:kern w:val="0"/>
                <w:sz w:val="24"/>
              </w:rPr>
            </w:pPr>
            <w:r>
              <w:rPr>
                <w:rFonts w:ascii="仿宋_GB2312" w:eastAsia="仿宋_GB2312" w:hAnsi="宋体" w:cs="宋体" w:hint="eastAsia"/>
                <w:sz w:val="24"/>
              </w:rPr>
              <w:sym w:font="Wingdings" w:char="F06E"/>
            </w:r>
            <w:r w:rsidR="00D47352">
              <w:rPr>
                <w:rFonts w:ascii="仿宋_GB2312" w:eastAsia="仿宋_GB2312" w:hAnsi="宋体" w:cs="宋体" w:hint="eastAsia"/>
                <w:kern w:val="0"/>
                <w:sz w:val="24"/>
              </w:rPr>
              <w:t>是</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Pr="00D07CDB" w:rsidRDefault="00D47352" w:rsidP="00984676">
            <w:pPr>
              <w:jc w:val="center"/>
              <w:rPr>
                <w:rFonts w:ascii="仿宋_GB2312" w:eastAsia="仿宋_GB2312" w:hAnsi="宋体" w:cs="宋体"/>
                <w:kern w:val="0"/>
                <w:sz w:val="24"/>
                <w:highlight w:val="yellow"/>
              </w:rPr>
            </w:pPr>
            <w:r w:rsidRPr="00D07CDB">
              <w:rPr>
                <w:rFonts w:ascii="仿宋_GB2312" w:eastAsia="仿宋_GB2312" w:hAnsi="宋体" w:cs="宋体" w:hint="eastAsia"/>
                <w:kern w:val="0"/>
                <w:sz w:val="24"/>
                <w:highlight w:val="yellow"/>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D47352" w:rsidRPr="00D07CDB" w:rsidRDefault="00D47352" w:rsidP="00984676">
            <w:pPr>
              <w:rPr>
                <w:rFonts w:ascii="仿宋_GB2312" w:eastAsia="仿宋_GB2312" w:hAnsi="宋体" w:cs="宋体"/>
                <w:sz w:val="24"/>
                <w:highlight w:val="yellow"/>
              </w:rPr>
            </w:pPr>
            <w:r w:rsidRPr="00D07CDB">
              <w:rPr>
                <w:rFonts w:ascii="仿宋_GB2312" w:eastAsia="仿宋_GB2312" w:hAnsi="宋体" w:cs="宋体" w:hint="eastAsia"/>
                <w:sz w:val="24"/>
                <w:highlight w:val="yellow"/>
              </w:rPr>
              <w:t xml:space="preserve"> □</w:t>
            </w:r>
            <w:r w:rsidRPr="00D07CDB">
              <w:rPr>
                <w:rFonts w:ascii="仿宋_GB2312" w:eastAsia="仿宋_GB2312" w:hAnsi="宋体" w:cs="宋体" w:hint="eastAsia"/>
                <w:kern w:val="0"/>
                <w:sz w:val="24"/>
                <w:highlight w:val="yellow"/>
              </w:rPr>
              <w:t>是，金额</w:t>
            </w:r>
            <w:r w:rsidRPr="00D07CDB">
              <w:rPr>
                <w:rFonts w:ascii="仿宋_GB2312" w:eastAsia="仿宋_GB2312" w:hAnsi="宋体" w:cs="宋体" w:hint="eastAsia"/>
                <w:sz w:val="24"/>
                <w:highlight w:val="yellow"/>
              </w:rPr>
              <w:t>万元。</w:t>
            </w:r>
            <w:r w:rsidRPr="00D07CDB">
              <w:rPr>
                <w:rFonts w:ascii="仿宋_GB2312" w:eastAsia="仿宋_GB2312" w:hAnsi="宋体" w:cs="宋体" w:hint="eastAsia"/>
                <w:kern w:val="0"/>
                <w:sz w:val="24"/>
                <w:highlight w:val="yellow"/>
              </w:rPr>
              <w:t>（奖金仅用作奖励现场参赛者，不作为技术转让、技术许可或其他独占性合作的前提条件）</w:t>
            </w:r>
          </w:p>
          <w:p w:rsidR="00D47352" w:rsidRPr="00D07CDB" w:rsidRDefault="00D47352" w:rsidP="00984676">
            <w:pPr>
              <w:rPr>
                <w:rFonts w:ascii="仿宋_GB2312" w:eastAsia="仿宋_GB2312" w:hAnsi="宋体" w:cs="宋体"/>
                <w:kern w:val="0"/>
                <w:sz w:val="24"/>
                <w:highlight w:val="yellow"/>
              </w:rPr>
            </w:pPr>
            <w:r w:rsidRPr="00D07CDB">
              <w:rPr>
                <w:rFonts w:ascii="仿宋_GB2312" w:eastAsia="仿宋_GB2312" w:hAnsi="宋体" w:cs="宋体" w:hint="eastAsia"/>
                <w:sz w:val="24"/>
                <w:highlight w:val="yellow"/>
              </w:rPr>
              <w:t xml:space="preserve"> □</w:t>
            </w:r>
            <w:r w:rsidRPr="00D07CDB">
              <w:rPr>
                <w:rFonts w:ascii="仿宋_GB2312" w:eastAsia="仿宋_GB2312" w:hAnsi="宋体" w:cs="宋体" w:hint="eastAsia"/>
                <w:kern w:val="0"/>
                <w:sz w:val="24"/>
                <w:highlight w:val="yellow"/>
              </w:rPr>
              <w:t>否</w:t>
            </w:r>
          </w:p>
          <w:p w:rsidR="00D47352" w:rsidRPr="00D07CDB" w:rsidRDefault="00D47352" w:rsidP="00984676">
            <w:pPr>
              <w:rPr>
                <w:rFonts w:ascii="仿宋_GB2312" w:eastAsia="仿宋_GB2312" w:hAnsi="宋体" w:cs="宋体"/>
                <w:kern w:val="0"/>
                <w:sz w:val="24"/>
                <w:highlight w:val="yellow"/>
              </w:rPr>
            </w:pPr>
            <w:r w:rsidRPr="00D07CDB">
              <w:rPr>
                <w:rFonts w:ascii="仿宋_GB2312" w:eastAsia="仿宋_GB2312" w:hAnsi="宋体" w:cs="宋体" w:hint="eastAsia"/>
                <w:kern w:val="0"/>
                <w:sz w:val="24"/>
                <w:highlight w:val="yellow"/>
              </w:rPr>
              <w:br/>
              <w:t xml:space="preserve">                     法人代表：             年  月  日</w:t>
            </w:r>
          </w:p>
        </w:tc>
      </w:tr>
    </w:tbl>
    <w:p w:rsidR="00185AD8" w:rsidRPr="00563CDE" w:rsidRDefault="00185AD8">
      <w:pPr>
        <w:widowControl/>
        <w:jc w:val="left"/>
        <w:rPr>
          <w:rFonts w:ascii="仿宋_GB2312" w:eastAsia="仿宋_GB2312"/>
          <w:sz w:val="32"/>
          <w:szCs w:val="32"/>
        </w:rPr>
      </w:pPr>
    </w:p>
    <w:sectPr w:rsidR="00185AD8" w:rsidRPr="00563CDE" w:rsidSect="00485958">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2D3D" w:rsidRDefault="00652D3D" w:rsidP="005F40BF">
      <w:r>
        <w:separator/>
      </w:r>
    </w:p>
  </w:endnote>
  <w:endnote w:type="continuationSeparator" w:id="1">
    <w:p w:rsidR="00652D3D" w:rsidRDefault="00652D3D" w:rsidP="005F40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2D3D" w:rsidRDefault="00652D3D" w:rsidP="005F40BF">
      <w:r>
        <w:separator/>
      </w:r>
    </w:p>
  </w:footnote>
  <w:footnote w:type="continuationSeparator" w:id="1">
    <w:p w:rsidR="00652D3D" w:rsidRDefault="00652D3D" w:rsidP="005F40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1B9027AA"/>
    <w:multiLevelType w:val="hybridMultilevel"/>
    <w:tmpl w:val="3C44721C"/>
    <w:lvl w:ilvl="0" w:tplc="7BA85C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5">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7">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8">
    <w:nsid w:val="582A6F1A"/>
    <w:multiLevelType w:val="singleLevel"/>
    <w:tmpl w:val="582A6F1A"/>
    <w:lvl w:ilvl="0">
      <w:start w:val="4"/>
      <w:numFmt w:val="decimal"/>
      <w:suff w:val="nothing"/>
      <w:lvlText w:val="%1、"/>
      <w:lvlJc w:val="left"/>
    </w:lvl>
  </w:abstractNum>
  <w:abstractNum w:abstractNumId="9">
    <w:nsid w:val="58BE63EF"/>
    <w:multiLevelType w:val="singleLevel"/>
    <w:tmpl w:val="58BE63EF"/>
    <w:lvl w:ilvl="0">
      <w:start w:val="1"/>
      <w:numFmt w:val="decimal"/>
      <w:suff w:val="nothing"/>
      <w:lvlText w:val="%1、"/>
      <w:lvlJc w:val="left"/>
      <w:rPr>
        <w:rFonts w:cs="Times New Roman"/>
      </w:rPr>
    </w:lvl>
  </w:abstractNum>
  <w:abstractNum w:abstractNumId="10">
    <w:nsid w:val="58EF5DA8"/>
    <w:multiLevelType w:val="singleLevel"/>
    <w:tmpl w:val="58EF5DA8"/>
    <w:lvl w:ilvl="0">
      <w:start w:val="1"/>
      <w:numFmt w:val="decimal"/>
      <w:suff w:val="nothing"/>
      <w:lvlText w:val="%1."/>
      <w:lvlJc w:val="left"/>
    </w:lvl>
  </w:abstractNum>
  <w:abstractNum w:abstractNumId="11">
    <w:nsid w:val="6A284073"/>
    <w:multiLevelType w:val="singleLevel"/>
    <w:tmpl w:val="58EF5DA8"/>
    <w:lvl w:ilvl="0">
      <w:start w:val="1"/>
      <w:numFmt w:val="decimal"/>
      <w:suff w:val="nothing"/>
      <w:lvlText w:val="%1."/>
      <w:lvlJc w:val="left"/>
    </w:lvl>
  </w:abstractNum>
  <w:abstractNum w:abstractNumId="12">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3">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2"/>
  </w:num>
  <w:num w:numId="3">
    <w:abstractNumId w:val="6"/>
  </w:num>
  <w:num w:numId="4">
    <w:abstractNumId w:val="3"/>
  </w:num>
  <w:num w:numId="5">
    <w:abstractNumId w:val="7"/>
  </w:num>
  <w:num w:numId="6">
    <w:abstractNumId w:val="4"/>
  </w:num>
  <w:num w:numId="7">
    <w:abstractNumId w:val="2"/>
  </w:num>
  <w:num w:numId="8">
    <w:abstractNumId w:val="10"/>
  </w:num>
  <w:num w:numId="9">
    <w:abstractNumId w:val="11"/>
  </w:num>
  <w:num w:numId="10">
    <w:abstractNumId w:val="13"/>
  </w:num>
  <w:num w:numId="11">
    <w:abstractNumId w:val="0"/>
  </w:num>
  <w:num w:numId="12">
    <w:abstractNumId w:val="9"/>
  </w:num>
  <w:num w:numId="13">
    <w:abstractNumId w:val="8"/>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54794"/>
    <w:rsid w:val="0007234C"/>
    <w:rsid w:val="00075F1D"/>
    <w:rsid w:val="00082B88"/>
    <w:rsid w:val="000B0162"/>
    <w:rsid w:val="000B14FD"/>
    <w:rsid w:val="000B19D0"/>
    <w:rsid w:val="000B3EA2"/>
    <w:rsid w:val="000C649C"/>
    <w:rsid w:val="0010501B"/>
    <w:rsid w:val="00107A35"/>
    <w:rsid w:val="00107A4C"/>
    <w:rsid w:val="001257A6"/>
    <w:rsid w:val="0012712C"/>
    <w:rsid w:val="00152489"/>
    <w:rsid w:val="00172174"/>
    <w:rsid w:val="001755FF"/>
    <w:rsid w:val="00176715"/>
    <w:rsid w:val="00185AD8"/>
    <w:rsid w:val="001A6BDB"/>
    <w:rsid w:val="001B4FAC"/>
    <w:rsid w:val="001C4D71"/>
    <w:rsid w:val="001D2F2B"/>
    <w:rsid w:val="001D36D9"/>
    <w:rsid w:val="001F0DAF"/>
    <w:rsid w:val="001F41E1"/>
    <w:rsid w:val="00212BA9"/>
    <w:rsid w:val="00226CB4"/>
    <w:rsid w:val="00235785"/>
    <w:rsid w:val="00254D0F"/>
    <w:rsid w:val="002618B6"/>
    <w:rsid w:val="00281803"/>
    <w:rsid w:val="002834CD"/>
    <w:rsid w:val="00286FFA"/>
    <w:rsid w:val="002A4DFC"/>
    <w:rsid w:val="002A5968"/>
    <w:rsid w:val="002B6A6A"/>
    <w:rsid w:val="002C2586"/>
    <w:rsid w:val="002E60DF"/>
    <w:rsid w:val="00304C0F"/>
    <w:rsid w:val="0031027C"/>
    <w:rsid w:val="003125F0"/>
    <w:rsid w:val="003209CE"/>
    <w:rsid w:val="0032266A"/>
    <w:rsid w:val="003478CB"/>
    <w:rsid w:val="00347AD6"/>
    <w:rsid w:val="00372340"/>
    <w:rsid w:val="00376365"/>
    <w:rsid w:val="003C57EA"/>
    <w:rsid w:val="003D3E2D"/>
    <w:rsid w:val="003E20D4"/>
    <w:rsid w:val="003F0571"/>
    <w:rsid w:val="003F1706"/>
    <w:rsid w:val="00426CC0"/>
    <w:rsid w:val="00443AF2"/>
    <w:rsid w:val="00475D2F"/>
    <w:rsid w:val="00485958"/>
    <w:rsid w:val="00496076"/>
    <w:rsid w:val="004A2CAC"/>
    <w:rsid w:val="004C18DD"/>
    <w:rsid w:val="004D56DF"/>
    <w:rsid w:val="004D58DE"/>
    <w:rsid w:val="004E0091"/>
    <w:rsid w:val="004F1100"/>
    <w:rsid w:val="004F587A"/>
    <w:rsid w:val="005023B2"/>
    <w:rsid w:val="00510D57"/>
    <w:rsid w:val="00510F09"/>
    <w:rsid w:val="00561F48"/>
    <w:rsid w:val="00563CDE"/>
    <w:rsid w:val="00564077"/>
    <w:rsid w:val="00570776"/>
    <w:rsid w:val="00586E4F"/>
    <w:rsid w:val="00595143"/>
    <w:rsid w:val="005B074F"/>
    <w:rsid w:val="005C5C93"/>
    <w:rsid w:val="005F0E28"/>
    <w:rsid w:val="005F40BF"/>
    <w:rsid w:val="005F429C"/>
    <w:rsid w:val="00600BD1"/>
    <w:rsid w:val="006218F4"/>
    <w:rsid w:val="00621E42"/>
    <w:rsid w:val="00627574"/>
    <w:rsid w:val="00635119"/>
    <w:rsid w:val="00641286"/>
    <w:rsid w:val="006425F8"/>
    <w:rsid w:val="00651EBC"/>
    <w:rsid w:val="00652D3D"/>
    <w:rsid w:val="0069301E"/>
    <w:rsid w:val="00697416"/>
    <w:rsid w:val="006A5ADE"/>
    <w:rsid w:val="006D4F27"/>
    <w:rsid w:val="006E3A77"/>
    <w:rsid w:val="00701C78"/>
    <w:rsid w:val="00705035"/>
    <w:rsid w:val="00723E04"/>
    <w:rsid w:val="00737E60"/>
    <w:rsid w:val="00777177"/>
    <w:rsid w:val="00780F6D"/>
    <w:rsid w:val="0078363D"/>
    <w:rsid w:val="007921CC"/>
    <w:rsid w:val="007A034D"/>
    <w:rsid w:val="007A27FA"/>
    <w:rsid w:val="007A3629"/>
    <w:rsid w:val="007A4F33"/>
    <w:rsid w:val="007C2845"/>
    <w:rsid w:val="007C7EA3"/>
    <w:rsid w:val="007D364D"/>
    <w:rsid w:val="007F0A41"/>
    <w:rsid w:val="00803217"/>
    <w:rsid w:val="008050AF"/>
    <w:rsid w:val="00841738"/>
    <w:rsid w:val="0085165A"/>
    <w:rsid w:val="00852D22"/>
    <w:rsid w:val="008561A2"/>
    <w:rsid w:val="00871BC2"/>
    <w:rsid w:val="00896A3A"/>
    <w:rsid w:val="008A1702"/>
    <w:rsid w:val="008A39BF"/>
    <w:rsid w:val="008B4CEE"/>
    <w:rsid w:val="008B790E"/>
    <w:rsid w:val="008F2B88"/>
    <w:rsid w:val="00913187"/>
    <w:rsid w:val="00922B1E"/>
    <w:rsid w:val="009307F2"/>
    <w:rsid w:val="00953B71"/>
    <w:rsid w:val="0096107C"/>
    <w:rsid w:val="009741CC"/>
    <w:rsid w:val="00975A1F"/>
    <w:rsid w:val="009C022C"/>
    <w:rsid w:val="00A17EB9"/>
    <w:rsid w:val="00A2022C"/>
    <w:rsid w:val="00A20C56"/>
    <w:rsid w:val="00A4364A"/>
    <w:rsid w:val="00A93F57"/>
    <w:rsid w:val="00AB072E"/>
    <w:rsid w:val="00AC6D66"/>
    <w:rsid w:val="00B16DC4"/>
    <w:rsid w:val="00B53B6C"/>
    <w:rsid w:val="00B55132"/>
    <w:rsid w:val="00B57CFD"/>
    <w:rsid w:val="00B95D29"/>
    <w:rsid w:val="00BB3CD8"/>
    <w:rsid w:val="00BC61E2"/>
    <w:rsid w:val="00BC6700"/>
    <w:rsid w:val="00BD59A5"/>
    <w:rsid w:val="00C228BC"/>
    <w:rsid w:val="00C3220F"/>
    <w:rsid w:val="00C3498A"/>
    <w:rsid w:val="00C36864"/>
    <w:rsid w:val="00C41ED8"/>
    <w:rsid w:val="00C508FD"/>
    <w:rsid w:val="00C621F6"/>
    <w:rsid w:val="00C74BBF"/>
    <w:rsid w:val="00C82928"/>
    <w:rsid w:val="00CC08E8"/>
    <w:rsid w:val="00CC2CD7"/>
    <w:rsid w:val="00CC7C02"/>
    <w:rsid w:val="00CD0B37"/>
    <w:rsid w:val="00CD1FA9"/>
    <w:rsid w:val="00CD2BDF"/>
    <w:rsid w:val="00CF0E9A"/>
    <w:rsid w:val="00D07CDB"/>
    <w:rsid w:val="00D24811"/>
    <w:rsid w:val="00D37771"/>
    <w:rsid w:val="00D47352"/>
    <w:rsid w:val="00D75331"/>
    <w:rsid w:val="00D76A9A"/>
    <w:rsid w:val="00D844E8"/>
    <w:rsid w:val="00DB4E1A"/>
    <w:rsid w:val="00DB5988"/>
    <w:rsid w:val="00DD3CC2"/>
    <w:rsid w:val="00DD593D"/>
    <w:rsid w:val="00E01813"/>
    <w:rsid w:val="00E03D95"/>
    <w:rsid w:val="00E0574A"/>
    <w:rsid w:val="00E16458"/>
    <w:rsid w:val="00E516A7"/>
    <w:rsid w:val="00E6193C"/>
    <w:rsid w:val="00E62079"/>
    <w:rsid w:val="00E63F04"/>
    <w:rsid w:val="00E66467"/>
    <w:rsid w:val="00E77464"/>
    <w:rsid w:val="00E80559"/>
    <w:rsid w:val="00E91456"/>
    <w:rsid w:val="00E94AB2"/>
    <w:rsid w:val="00E95A1D"/>
    <w:rsid w:val="00EA4CD4"/>
    <w:rsid w:val="00ED0461"/>
    <w:rsid w:val="00ED72A4"/>
    <w:rsid w:val="00EF35DC"/>
    <w:rsid w:val="00EF5D82"/>
    <w:rsid w:val="00F10694"/>
    <w:rsid w:val="00F40B30"/>
    <w:rsid w:val="00F5304C"/>
    <w:rsid w:val="00F80007"/>
    <w:rsid w:val="00F80644"/>
    <w:rsid w:val="00F808A7"/>
    <w:rsid w:val="00FA2736"/>
    <w:rsid w:val="00FC0FC1"/>
    <w:rsid w:val="00FC20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3217"/>
    <w:pPr>
      <w:widowControl w:val="0"/>
      <w:jc w:val="both"/>
    </w:pPr>
  </w:style>
  <w:style w:type="paragraph" w:styleId="1">
    <w:name w:val="heading 1"/>
    <w:basedOn w:val="a"/>
    <w:next w:val="a"/>
    <w:link w:val="1Char"/>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165A"/>
    <w:rPr>
      <w:sz w:val="18"/>
      <w:szCs w:val="18"/>
    </w:rPr>
  </w:style>
  <w:style w:type="character" w:customStyle="1" w:styleId="Char">
    <w:name w:val="批注框文本 Char"/>
    <w:basedOn w:val="a0"/>
    <w:link w:val="a3"/>
    <w:uiPriority w:val="99"/>
    <w:semiHidden/>
    <w:rsid w:val="0085165A"/>
    <w:rPr>
      <w:sz w:val="18"/>
      <w:szCs w:val="18"/>
    </w:rPr>
  </w:style>
  <w:style w:type="paragraph" w:styleId="a4">
    <w:name w:val="header"/>
    <w:basedOn w:val="a"/>
    <w:link w:val="Char0"/>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F40BF"/>
    <w:rPr>
      <w:sz w:val="18"/>
      <w:szCs w:val="18"/>
    </w:rPr>
  </w:style>
  <w:style w:type="paragraph" w:styleId="a5">
    <w:name w:val="footer"/>
    <w:basedOn w:val="a"/>
    <w:link w:val="Char1"/>
    <w:unhideWhenUsed/>
    <w:rsid w:val="005F40BF"/>
    <w:pPr>
      <w:tabs>
        <w:tab w:val="center" w:pos="4153"/>
        <w:tab w:val="right" w:pos="8306"/>
      </w:tabs>
      <w:snapToGrid w:val="0"/>
      <w:jc w:val="left"/>
    </w:pPr>
    <w:rPr>
      <w:sz w:val="18"/>
      <w:szCs w:val="18"/>
    </w:rPr>
  </w:style>
  <w:style w:type="character" w:customStyle="1" w:styleId="Char1">
    <w:name w:val="页脚 Char"/>
    <w:basedOn w:val="a0"/>
    <w:link w:val="a5"/>
    <w:rsid w:val="005F40BF"/>
    <w:rPr>
      <w:sz w:val="18"/>
      <w:szCs w:val="18"/>
    </w:rPr>
  </w:style>
  <w:style w:type="paragraph" w:styleId="a6">
    <w:name w:val="Normal (Web)"/>
    <w:basedOn w:val="a"/>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4E0091"/>
    <w:pPr>
      <w:ind w:firstLineChars="200" w:firstLine="420"/>
    </w:pPr>
    <w:rPr>
      <w:rFonts w:ascii="Calibri" w:eastAsia="宋体" w:hAnsi="Calibri" w:cs="黑体"/>
    </w:rPr>
  </w:style>
  <w:style w:type="character" w:styleId="a8">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Char">
    <w:name w:val="标题 1 Char"/>
    <w:basedOn w:val="a0"/>
    <w:link w:val="1"/>
    <w:rsid w:val="00A20C56"/>
    <w:rPr>
      <w:rFonts w:ascii="Calibri" w:eastAsia="方正小标宋简体" w:hAnsi="Calibri" w:cs="Times New Roman"/>
      <w:kern w:val="44"/>
      <w:sz w:val="44"/>
      <w:szCs w:val="24"/>
    </w:rPr>
  </w:style>
  <w:style w:type="paragraph" w:styleId="3">
    <w:name w:val="Body Text 3"/>
    <w:basedOn w:val="a"/>
    <w:link w:val="3Char"/>
    <w:rsid w:val="00A20C56"/>
    <w:rPr>
      <w:rFonts w:ascii="仿宋_GB2312" w:eastAsia="仿宋_GB2312" w:hAnsi="Calibri" w:cs="Times New Roman"/>
      <w:spacing w:val="-4"/>
      <w:sz w:val="16"/>
      <w:szCs w:val="16"/>
    </w:rPr>
  </w:style>
  <w:style w:type="character" w:customStyle="1" w:styleId="3Char">
    <w:name w:val="正文文本 3 Char"/>
    <w:basedOn w:val="a0"/>
    <w:link w:val="3"/>
    <w:rsid w:val="00A20C56"/>
    <w:rPr>
      <w:rFonts w:ascii="仿宋_GB2312" w:eastAsia="仿宋_GB2312" w:hAnsi="Calibri" w:cs="Times New Roman"/>
      <w:spacing w:val="-4"/>
      <w:sz w:val="16"/>
      <w:szCs w:val="16"/>
    </w:rPr>
  </w:style>
  <w:style w:type="paragraph" w:customStyle="1" w:styleId="2">
    <w:name w:val="列出段落2"/>
    <w:basedOn w:val="a"/>
    <w:uiPriority w:val="99"/>
    <w:unhideWhenUsed/>
    <w:rsid w:val="00A20C56"/>
    <w:pPr>
      <w:ind w:firstLineChars="200" w:firstLine="420"/>
    </w:pPr>
    <w:rPr>
      <w:rFonts w:ascii="Calibri" w:eastAsia="宋体" w:hAnsi="Calibri" w:cs="Times New Roman"/>
      <w:szCs w:val="24"/>
    </w:rPr>
  </w:style>
  <w:style w:type="paragraph" w:styleId="a9">
    <w:name w:val="Body Text"/>
    <w:basedOn w:val="a"/>
    <w:link w:val="Char2"/>
    <w:rsid w:val="00A20C56"/>
    <w:pPr>
      <w:spacing w:after="120"/>
    </w:pPr>
    <w:rPr>
      <w:rFonts w:ascii="Calibri" w:eastAsia="宋体" w:hAnsi="Calibri" w:cs="Times New Roman"/>
      <w:sz w:val="24"/>
      <w:szCs w:val="24"/>
    </w:rPr>
  </w:style>
  <w:style w:type="character" w:customStyle="1" w:styleId="Char2">
    <w:name w:val="正文文本 Char"/>
    <w:basedOn w:val="a0"/>
    <w:link w:val="a9"/>
    <w:rsid w:val="00A20C56"/>
    <w:rPr>
      <w:rFonts w:ascii="Calibri" w:eastAsia="宋体" w:hAnsi="Calibri" w:cs="Times New Roman"/>
      <w:sz w:val="24"/>
      <w:szCs w:val="24"/>
    </w:rPr>
  </w:style>
  <w:style w:type="paragraph" w:styleId="aa">
    <w:name w:val="Date"/>
    <w:basedOn w:val="a"/>
    <w:next w:val="a"/>
    <w:link w:val="Char3"/>
    <w:rsid w:val="00A20C56"/>
    <w:pPr>
      <w:ind w:leftChars="2500" w:left="100"/>
    </w:pPr>
    <w:rPr>
      <w:rFonts w:ascii="Calibri" w:eastAsia="宋体" w:hAnsi="Calibri" w:cs="Times New Roman"/>
      <w:sz w:val="28"/>
      <w:szCs w:val="24"/>
    </w:rPr>
  </w:style>
  <w:style w:type="character" w:customStyle="1" w:styleId="Char3">
    <w:name w:val="日期 Char"/>
    <w:basedOn w:val="a0"/>
    <w:link w:val="aa"/>
    <w:rsid w:val="00A20C56"/>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w:divs>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36708-FC93-4FDB-92B5-E35B8B4E4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315</Words>
  <Characters>1798</Characters>
  <Application>Microsoft Office Word</Application>
  <DocSecurity>0</DocSecurity>
  <Lines>14</Lines>
  <Paragraphs>4</Paragraphs>
  <ScaleCrop>false</ScaleCrop>
  <Company/>
  <LinksUpToDate>false</LinksUpToDate>
  <CharactersWithSpaces>2109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4</cp:revision>
  <cp:lastPrinted>2017-10-17T02:13:00Z</cp:lastPrinted>
  <dcterms:created xsi:type="dcterms:W3CDTF">2018-08-06T08:34:00Z</dcterms:created>
  <dcterms:modified xsi:type="dcterms:W3CDTF">2018-08-08T07:34:00Z</dcterms:modified>
</cp:coreProperties>
</file>