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F9B" w:rsidRDefault="00D47352" w:rsidP="00D47352">
      <w:pPr>
        <w:jc w:val="center"/>
        <w:rPr>
          <w:rFonts w:ascii="黑体" w:eastAsia="黑体" w:hAnsi="黑体"/>
          <w:sz w:val="36"/>
          <w:szCs w:val="36"/>
        </w:rPr>
      </w:pPr>
      <w:bookmarkStart w:id="0" w:name="_GoBack"/>
      <w:bookmarkEnd w:id="0"/>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E61F9B" w:rsidTr="00E61F9B">
        <w:tc>
          <w:tcPr>
            <w:tcW w:w="8745" w:type="dxa"/>
            <w:gridSpan w:val="4"/>
            <w:tcBorders>
              <w:top w:val="single" w:sz="4" w:space="0" w:color="auto"/>
              <w:left w:val="single" w:sz="4" w:space="0" w:color="auto"/>
              <w:bottom w:val="single" w:sz="4" w:space="0" w:color="auto"/>
              <w:right w:val="single" w:sz="4" w:space="0" w:color="auto"/>
            </w:tcBorders>
          </w:tcPr>
          <w:p w:rsidR="00E61F9B" w:rsidRDefault="00E61F9B" w:rsidP="00E61F9B">
            <w:pPr>
              <w:jc w:val="left"/>
              <w:rPr>
                <w:rFonts w:ascii="仿宋_GB2312" w:eastAsia="仿宋_GB2312" w:hAnsi="宋体" w:cs="宋体"/>
                <w:b/>
                <w:bCs/>
                <w:sz w:val="24"/>
              </w:rPr>
            </w:pPr>
            <w:r>
              <w:rPr>
                <w:rFonts w:ascii="仿宋_GB2312" w:eastAsia="仿宋_GB2312" w:hAnsi="宋体" w:cs="宋体" w:hint="eastAsia"/>
                <w:b/>
                <w:bCs/>
                <w:sz w:val="24"/>
              </w:rPr>
              <w:t>需求编号：77</w:t>
            </w:r>
          </w:p>
        </w:tc>
      </w:tr>
      <w:tr w:rsidR="00E61F9B" w:rsidTr="00E61F9B">
        <w:tc>
          <w:tcPr>
            <w:tcW w:w="8745" w:type="dxa"/>
            <w:gridSpan w:val="4"/>
            <w:tcBorders>
              <w:top w:val="single" w:sz="4" w:space="0" w:color="auto"/>
              <w:left w:val="single" w:sz="4" w:space="0" w:color="auto"/>
              <w:bottom w:val="single" w:sz="4" w:space="0" w:color="auto"/>
              <w:right w:val="single" w:sz="4" w:space="0" w:color="auto"/>
            </w:tcBorders>
          </w:tcPr>
          <w:p w:rsidR="00E61F9B" w:rsidRDefault="00E61F9B" w:rsidP="00E61F9B">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E61F9B">
              <w:rPr>
                <w:rFonts w:ascii="仿宋_GB2312" w:eastAsia="仿宋_GB2312" w:hAnsi="宋体" w:cs="宋体" w:hint="eastAsia"/>
                <w:b/>
                <w:bCs/>
                <w:sz w:val="24"/>
              </w:rPr>
              <w:t>实现的是人机协同共驾的智能控制系统研发</w:t>
            </w:r>
          </w:p>
        </w:tc>
      </w:tr>
      <w:tr w:rsidR="00E61F9B" w:rsidTr="00E61F9B">
        <w:tc>
          <w:tcPr>
            <w:tcW w:w="8745" w:type="dxa"/>
            <w:gridSpan w:val="4"/>
            <w:tcBorders>
              <w:top w:val="single" w:sz="4" w:space="0" w:color="auto"/>
              <w:left w:val="single" w:sz="4" w:space="0" w:color="auto"/>
              <w:bottom w:val="single" w:sz="4" w:space="0" w:color="auto"/>
              <w:right w:val="single" w:sz="4" w:space="0" w:color="auto"/>
            </w:tcBorders>
          </w:tcPr>
          <w:p w:rsidR="00E61F9B" w:rsidRDefault="00E61F9B" w:rsidP="00E61F9B">
            <w:pPr>
              <w:jc w:val="left"/>
              <w:rPr>
                <w:rFonts w:ascii="仿宋_GB2312" w:eastAsia="仿宋_GB2312" w:hAnsi="宋体" w:cs="宋体"/>
                <w:b/>
                <w:bCs/>
                <w:sz w:val="24"/>
              </w:rPr>
            </w:pPr>
            <w:r>
              <w:rPr>
                <w:rFonts w:ascii="仿宋_GB2312" w:eastAsia="仿宋_GB2312" w:hAnsi="宋体" w:cs="宋体" w:hint="eastAsia"/>
                <w:b/>
                <w:bCs/>
                <w:sz w:val="24"/>
              </w:rPr>
              <w:t>行业领域：</w:t>
            </w:r>
            <w:r w:rsidR="00CF21DC">
              <w:rPr>
                <w:rFonts w:ascii="仿宋_GB2312" w:eastAsia="仿宋_GB2312" w:hAnsi="宋体" w:cs="宋体" w:hint="eastAsia"/>
                <w:b/>
                <w:bCs/>
                <w:sz w:val="24"/>
              </w:rPr>
              <w:t>电子信息</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sidRPr="00DD24EA">
              <w:rPr>
                <w:rFonts w:ascii="仿宋_GB2312" w:eastAsia="仿宋_GB2312" w:hAnsi="宋体" w:cs="宋体" w:hint="eastAsia"/>
                <w:sz w:val="24"/>
                <w:shd w:val="pct15" w:color="auto" w:fill="FFFFFF"/>
              </w:rPr>
              <w:t>□</w:t>
            </w:r>
            <w:r>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DD24EA">
        <w:trPr>
          <w:trHeight w:val="3598"/>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DD24EA" w:rsidP="00DD24EA">
            <w:pPr>
              <w:ind w:firstLineChars="200" w:firstLine="480"/>
              <w:rPr>
                <w:rFonts w:ascii="仿宋_GB2312" w:eastAsia="仿宋_GB2312" w:hAnsi="宋体" w:cs="宋体"/>
                <w:kern w:val="0"/>
                <w:sz w:val="24"/>
              </w:rPr>
            </w:pPr>
            <w:r w:rsidRPr="00DD24EA">
              <w:rPr>
                <w:rFonts w:ascii="仿宋_GB2312" w:eastAsia="仿宋_GB2312" w:hAnsi="宋体" w:cs="宋体" w:hint="eastAsia"/>
                <w:kern w:val="0"/>
                <w:sz w:val="24"/>
              </w:rPr>
              <w:t>在自动驾驶过程中，最难实现的是人机协同共驾，如何将无人驾驶与有人驾驶融为一体而不是非此即彼的冷切换，如何理解驾驶员的意图进而在紧急时刻采取措施弥补驾驶员的不足，当驾驶员意图与智能车意图发生矛盾时怎么办等等都是值得探索的问题。本设计需求要求开发出一种安全、高效、精确的方法来解决这一问题。</w:t>
            </w:r>
          </w:p>
          <w:p w:rsidR="00D47352" w:rsidRDefault="00FD5DE1" w:rsidP="00984676">
            <w:pPr>
              <w:rPr>
                <w:rFonts w:ascii="仿宋_GB2312" w:eastAsia="仿宋_GB2312" w:hAnsi="宋体" w:cs="宋体"/>
                <w:kern w:val="0"/>
                <w:sz w:val="24"/>
              </w:rPr>
            </w:pPr>
            <w:r>
              <w:rPr>
                <w:rFonts w:ascii="仿宋_GB2312" w:eastAsia="仿宋_GB2312" w:hAnsi="宋体" w:cs="宋体"/>
                <w:noProof/>
                <w:kern w:val="0"/>
                <w:sz w:val="24"/>
              </w:rPr>
              <w:drawing>
                <wp:inline distT="0" distB="0" distL="0" distR="0">
                  <wp:extent cx="4078605" cy="25425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78605" cy="2542540"/>
                          </a:xfrm>
                          <a:prstGeom prst="rect">
                            <a:avLst/>
                          </a:prstGeom>
                          <a:noFill/>
                        </pic:spPr>
                      </pic:pic>
                    </a:graphicData>
                  </a:graphic>
                </wp:inline>
              </w:drawing>
            </w: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DD24EA" w:rsidRPr="00DD24EA" w:rsidRDefault="00DD24EA" w:rsidP="00DD24EA">
            <w:pPr>
              <w:rPr>
                <w:rFonts w:ascii="仿宋_GB2312" w:eastAsia="仿宋_GB2312" w:hAnsi="宋体" w:cs="宋体"/>
                <w:sz w:val="24"/>
              </w:rPr>
            </w:pPr>
            <w:r w:rsidRPr="00DD24EA">
              <w:rPr>
                <w:rFonts w:ascii="仿宋_GB2312" w:eastAsia="仿宋_GB2312" w:hAnsi="宋体" w:cs="宋体" w:hint="eastAsia"/>
                <w:sz w:val="24"/>
              </w:rPr>
              <w:t>系统要求至少包括以下两个大部分：</w:t>
            </w:r>
          </w:p>
          <w:p w:rsidR="00DD24EA" w:rsidRPr="00DD24EA" w:rsidRDefault="00DD24EA" w:rsidP="00DD24EA">
            <w:pPr>
              <w:rPr>
                <w:rFonts w:ascii="仿宋_GB2312" w:eastAsia="仿宋_GB2312" w:hAnsi="宋体" w:cs="宋体"/>
                <w:sz w:val="24"/>
              </w:rPr>
            </w:pPr>
            <w:r w:rsidRPr="00DD24EA">
              <w:rPr>
                <w:rFonts w:ascii="仿宋_GB2312" w:eastAsia="仿宋_GB2312" w:hAnsi="宋体" w:cs="宋体" w:hint="eastAsia"/>
                <w:sz w:val="24"/>
              </w:rPr>
              <w:t>1）</w:t>
            </w:r>
            <w:r w:rsidRPr="00DD24EA">
              <w:rPr>
                <w:rFonts w:ascii="仿宋_GB2312" w:eastAsia="仿宋_GB2312" w:hAnsi="宋体" w:cs="宋体" w:hint="eastAsia"/>
                <w:sz w:val="24"/>
              </w:rPr>
              <w:tab/>
              <w:t xml:space="preserve">驾驶员监督系统： </w:t>
            </w:r>
          </w:p>
          <w:p w:rsidR="00DD24EA" w:rsidRPr="00DD24EA" w:rsidRDefault="00DD24EA" w:rsidP="00DD24EA">
            <w:pPr>
              <w:rPr>
                <w:rFonts w:ascii="仿宋_GB2312" w:eastAsia="仿宋_GB2312" w:hAnsi="宋体" w:cs="宋体"/>
                <w:sz w:val="24"/>
              </w:rPr>
            </w:pPr>
            <w:r w:rsidRPr="00DD24EA">
              <w:rPr>
                <w:rFonts w:ascii="仿宋_GB2312" w:eastAsia="仿宋_GB2312" w:hAnsi="宋体" w:cs="宋体" w:hint="eastAsia"/>
                <w:sz w:val="24"/>
              </w:rPr>
              <w:t>A）</w:t>
            </w:r>
            <w:r w:rsidRPr="00DD24EA">
              <w:rPr>
                <w:rFonts w:ascii="仿宋_GB2312" w:eastAsia="仿宋_GB2312" w:hAnsi="宋体" w:cs="宋体" w:hint="eastAsia"/>
                <w:sz w:val="24"/>
              </w:rPr>
              <w:tab/>
              <w:t>驾驶员疲劳监测系统</w:t>
            </w:r>
          </w:p>
          <w:p w:rsidR="00DD24EA" w:rsidRPr="00DD24EA" w:rsidRDefault="00DD24EA" w:rsidP="00DD24EA">
            <w:pPr>
              <w:rPr>
                <w:rFonts w:ascii="仿宋_GB2312" w:eastAsia="仿宋_GB2312" w:hAnsi="宋体" w:cs="宋体"/>
                <w:sz w:val="24"/>
              </w:rPr>
            </w:pPr>
            <w:r w:rsidRPr="00DD24EA">
              <w:rPr>
                <w:rFonts w:ascii="仿宋_GB2312" w:eastAsia="仿宋_GB2312" w:hAnsi="宋体" w:cs="宋体" w:hint="eastAsia"/>
                <w:sz w:val="24"/>
              </w:rPr>
              <w:t>B）</w:t>
            </w:r>
            <w:r w:rsidRPr="00DD24EA">
              <w:rPr>
                <w:rFonts w:ascii="仿宋_GB2312" w:eastAsia="仿宋_GB2312" w:hAnsi="宋体" w:cs="宋体" w:hint="eastAsia"/>
                <w:sz w:val="24"/>
              </w:rPr>
              <w:tab/>
              <w:t>驾驶员突发疾病监测系统</w:t>
            </w:r>
          </w:p>
          <w:p w:rsidR="00DD24EA" w:rsidRPr="00DD24EA" w:rsidRDefault="00DD24EA" w:rsidP="00DD24EA">
            <w:pPr>
              <w:rPr>
                <w:rFonts w:ascii="仿宋_GB2312" w:eastAsia="仿宋_GB2312" w:hAnsi="宋体" w:cs="宋体"/>
                <w:sz w:val="24"/>
              </w:rPr>
            </w:pPr>
            <w:r w:rsidRPr="00DD24EA">
              <w:rPr>
                <w:rFonts w:ascii="仿宋_GB2312" w:eastAsia="仿宋_GB2312" w:hAnsi="宋体" w:cs="宋体" w:hint="eastAsia"/>
                <w:sz w:val="24"/>
              </w:rPr>
              <w:t>C）</w:t>
            </w:r>
            <w:r w:rsidRPr="00DD24EA">
              <w:rPr>
                <w:rFonts w:ascii="仿宋_GB2312" w:eastAsia="仿宋_GB2312" w:hAnsi="宋体" w:cs="宋体" w:hint="eastAsia"/>
                <w:sz w:val="24"/>
              </w:rPr>
              <w:tab/>
              <w:t>驾驶员注意力不集中监测系统</w:t>
            </w:r>
          </w:p>
          <w:p w:rsidR="00DD24EA" w:rsidRPr="00DD24EA" w:rsidRDefault="00DD24EA" w:rsidP="00DD24EA">
            <w:pPr>
              <w:rPr>
                <w:rFonts w:ascii="仿宋_GB2312" w:eastAsia="仿宋_GB2312" w:hAnsi="宋体" w:cs="宋体"/>
                <w:sz w:val="24"/>
              </w:rPr>
            </w:pPr>
            <w:r w:rsidRPr="00DD24EA">
              <w:rPr>
                <w:rFonts w:ascii="仿宋_GB2312" w:eastAsia="仿宋_GB2312" w:hAnsi="宋体" w:cs="宋体" w:hint="eastAsia"/>
                <w:sz w:val="24"/>
              </w:rPr>
              <w:t>D）</w:t>
            </w:r>
            <w:r w:rsidRPr="00DD24EA">
              <w:rPr>
                <w:rFonts w:ascii="仿宋_GB2312" w:eastAsia="仿宋_GB2312" w:hAnsi="宋体" w:cs="宋体" w:hint="eastAsia"/>
                <w:sz w:val="24"/>
              </w:rPr>
              <w:tab/>
              <w:t>…………</w:t>
            </w:r>
          </w:p>
          <w:p w:rsidR="00DD24EA" w:rsidRPr="00DD24EA" w:rsidRDefault="00DD24EA" w:rsidP="00DD24EA">
            <w:pPr>
              <w:rPr>
                <w:rFonts w:ascii="仿宋_GB2312" w:eastAsia="仿宋_GB2312" w:hAnsi="宋体" w:cs="宋体"/>
                <w:sz w:val="24"/>
              </w:rPr>
            </w:pPr>
            <w:r w:rsidRPr="00DD24EA">
              <w:rPr>
                <w:rFonts w:ascii="仿宋_GB2312" w:eastAsia="仿宋_GB2312" w:hAnsi="宋体" w:cs="宋体" w:hint="eastAsia"/>
                <w:sz w:val="24"/>
              </w:rPr>
              <w:t>2）</w:t>
            </w:r>
            <w:r w:rsidRPr="00DD24EA">
              <w:rPr>
                <w:rFonts w:ascii="仿宋_GB2312" w:eastAsia="仿宋_GB2312" w:hAnsi="宋体" w:cs="宋体" w:hint="eastAsia"/>
                <w:sz w:val="24"/>
              </w:rPr>
              <w:tab/>
              <w:t xml:space="preserve">车辆自动驾驶监督系统： </w:t>
            </w:r>
          </w:p>
          <w:p w:rsidR="00DD24EA" w:rsidRPr="00DD24EA" w:rsidRDefault="00DD24EA" w:rsidP="00DD24EA">
            <w:pPr>
              <w:rPr>
                <w:rFonts w:ascii="仿宋_GB2312" w:eastAsia="仿宋_GB2312" w:hAnsi="宋体" w:cs="宋体"/>
                <w:sz w:val="24"/>
              </w:rPr>
            </w:pPr>
            <w:r w:rsidRPr="00DD24EA">
              <w:rPr>
                <w:rFonts w:ascii="仿宋_GB2312" w:eastAsia="仿宋_GB2312" w:hAnsi="宋体" w:cs="宋体" w:hint="eastAsia"/>
                <w:sz w:val="24"/>
              </w:rPr>
              <w:t>A）</w:t>
            </w:r>
            <w:r w:rsidRPr="00DD24EA">
              <w:rPr>
                <w:rFonts w:ascii="仿宋_GB2312" w:eastAsia="仿宋_GB2312" w:hAnsi="宋体" w:cs="宋体" w:hint="eastAsia"/>
                <w:sz w:val="24"/>
              </w:rPr>
              <w:tab/>
              <w:t>车辆自动驾驶故障监测系统</w:t>
            </w:r>
          </w:p>
          <w:p w:rsidR="00DD24EA" w:rsidRPr="00DD24EA" w:rsidRDefault="00DD24EA" w:rsidP="00DD24EA">
            <w:pPr>
              <w:rPr>
                <w:rFonts w:ascii="仿宋_GB2312" w:eastAsia="仿宋_GB2312" w:hAnsi="宋体" w:cs="宋体"/>
                <w:sz w:val="24"/>
              </w:rPr>
            </w:pPr>
            <w:r w:rsidRPr="00DD24EA">
              <w:rPr>
                <w:rFonts w:ascii="仿宋_GB2312" w:eastAsia="仿宋_GB2312" w:hAnsi="宋体" w:cs="宋体" w:hint="eastAsia"/>
                <w:sz w:val="24"/>
              </w:rPr>
              <w:t>B）</w:t>
            </w:r>
            <w:r w:rsidRPr="00DD24EA">
              <w:rPr>
                <w:rFonts w:ascii="仿宋_GB2312" w:eastAsia="仿宋_GB2312" w:hAnsi="宋体" w:cs="宋体" w:hint="eastAsia"/>
                <w:sz w:val="24"/>
              </w:rPr>
              <w:tab/>
              <w:t>车辆自动驾驶紧急状况监测系统</w:t>
            </w:r>
          </w:p>
          <w:p w:rsidR="00D47352" w:rsidRDefault="00DD24EA" w:rsidP="00DD24EA">
            <w:pPr>
              <w:rPr>
                <w:rFonts w:ascii="仿宋_GB2312" w:eastAsia="仿宋_GB2312" w:hAnsi="宋体" w:cs="宋体"/>
                <w:sz w:val="24"/>
              </w:rPr>
            </w:pPr>
            <w:r w:rsidRPr="00DD24EA">
              <w:rPr>
                <w:rFonts w:ascii="仿宋_GB2312" w:eastAsia="仿宋_GB2312" w:hAnsi="宋体" w:cs="宋体" w:hint="eastAsia"/>
                <w:sz w:val="24"/>
              </w:rPr>
              <w:t>C）</w:t>
            </w:r>
            <w:r w:rsidRPr="00DD24EA">
              <w:rPr>
                <w:rFonts w:ascii="仿宋_GB2312" w:eastAsia="仿宋_GB2312" w:hAnsi="宋体" w:cs="宋体" w:hint="eastAsia"/>
                <w:sz w:val="24"/>
              </w:rPr>
              <w:tab/>
              <w:t>…………</w:t>
            </w:r>
          </w:p>
          <w:p w:rsidR="00D47352" w:rsidRDefault="00FD5DE1" w:rsidP="00984676">
            <w:pPr>
              <w:rPr>
                <w:rFonts w:ascii="仿宋_GB2312" w:eastAsia="仿宋_GB2312" w:hAnsi="宋体" w:cs="宋体"/>
                <w:sz w:val="24"/>
              </w:rPr>
            </w:pPr>
            <w:r>
              <w:rPr>
                <w:rFonts w:ascii="仿宋_GB2312" w:eastAsia="仿宋_GB2312" w:hAnsi="宋体" w:cs="宋体" w:hint="eastAsia"/>
                <w:sz w:val="24"/>
              </w:rPr>
              <w:t>应用场景：</w:t>
            </w:r>
          </w:p>
          <w:p w:rsidR="00FD5DE1" w:rsidRPr="00FD5DE1" w:rsidRDefault="00FD5DE1" w:rsidP="00FD5DE1">
            <w:pPr>
              <w:rPr>
                <w:sz w:val="28"/>
                <w:szCs w:val="28"/>
              </w:rPr>
            </w:pPr>
            <w:r w:rsidRPr="00FD5DE1">
              <w:rPr>
                <w:noProof/>
                <w:sz w:val="28"/>
                <w:szCs w:val="28"/>
              </w:rPr>
              <w:lastRenderedPageBreak/>
              <w:drawing>
                <wp:anchor distT="0" distB="0" distL="114300" distR="114300" simplePos="0" relativeHeight="251659264" behindDoc="0" locked="0" layoutInCell="1" allowOverlap="1">
                  <wp:simplePos x="0" y="0"/>
                  <wp:positionH relativeFrom="column">
                    <wp:posOffset>904875</wp:posOffset>
                  </wp:positionH>
                  <wp:positionV relativeFrom="paragraph">
                    <wp:posOffset>508000</wp:posOffset>
                  </wp:positionV>
                  <wp:extent cx="1781810" cy="1133475"/>
                  <wp:effectExtent l="0" t="0" r="8890" b="9525"/>
                  <wp:wrapNone/>
                  <wp:docPr id="2" name="内容占位符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内容占位符 4"/>
                          <pic:cNvPicPr>
                            <a:picLocks noGrp="1" noChangeAspect="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781810" cy="1133475"/>
                          </a:xfrm>
                          <a:prstGeom prst="rect">
                            <a:avLst/>
                          </a:prstGeom>
                          <a:noFill/>
                          <a:ln w="9525">
                            <a:noFill/>
                            <a:miter lim="800000"/>
                            <a:headEnd/>
                            <a:tailEnd/>
                          </a:ln>
                          <a:effectLst/>
                        </pic:spPr>
                      </pic:pic>
                    </a:graphicData>
                  </a:graphic>
                </wp:anchor>
              </w:drawing>
            </w:r>
            <w:r w:rsidRPr="00FD5DE1">
              <w:rPr>
                <w:rFonts w:hint="eastAsia"/>
                <w:sz w:val="28"/>
                <w:szCs w:val="28"/>
              </w:rPr>
              <w:t>1</w:t>
            </w:r>
            <w:r w:rsidRPr="00FD5DE1">
              <w:rPr>
                <w:rFonts w:hint="eastAsia"/>
                <w:sz w:val="28"/>
                <w:szCs w:val="28"/>
              </w:rPr>
              <w:t>）</w:t>
            </w:r>
            <w:r w:rsidRPr="00FD5DE1">
              <w:rPr>
                <w:rFonts w:ascii="仿宋_GB2312" w:eastAsia="仿宋_GB2312" w:hAnsi="华文仿宋" w:hint="eastAsia"/>
                <w:sz w:val="24"/>
              </w:rPr>
              <w:t>当探测到驾驶员身体不适（如疲劳驾驶），自动驾驶系统接管车辆。</w:t>
            </w:r>
          </w:p>
          <w:p w:rsidR="00FD5DE1" w:rsidRPr="00FD5DE1" w:rsidRDefault="00FD5DE1" w:rsidP="00FD5DE1">
            <w:pPr>
              <w:rPr>
                <w:sz w:val="28"/>
                <w:szCs w:val="28"/>
              </w:rPr>
            </w:pPr>
          </w:p>
          <w:p w:rsidR="00FD5DE1" w:rsidRDefault="00FD5DE1" w:rsidP="00FD5DE1">
            <w:pPr>
              <w:rPr>
                <w:sz w:val="28"/>
                <w:szCs w:val="28"/>
              </w:rPr>
            </w:pPr>
          </w:p>
          <w:p w:rsidR="00FD5DE1" w:rsidRPr="00FD5DE1" w:rsidRDefault="00FD5DE1" w:rsidP="00FD5DE1">
            <w:pPr>
              <w:rPr>
                <w:sz w:val="28"/>
                <w:szCs w:val="28"/>
              </w:rPr>
            </w:pPr>
          </w:p>
          <w:p w:rsidR="00FD5DE1" w:rsidRPr="00FD5DE1" w:rsidRDefault="00FD5DE1" w:rsidP="00FD5DE1">
            <w:pPr>
              <w:rPr>
                <w:sz w:val="28"/>
                <w:szCs w:val="28"/>
              </w:rPr>
            </w:pPr>
            <w:r w:rsidRPr="00FD5DE1">
              <w:rPr>
                <w:noProof/>
                <w:sz w:val="28"/>
                <w:szCs w:val="28"/>
              </w:rPr>
              <w:drawing>
                <wp:anchor distT="0" distB="0" distL="114300" distR="114300" simplePos="0" relativeHeight="251660288" behindDoc="0" locked="0" layoutInCell="1" allowOverlap="1">
                  <wp:simplePos x="0" y="0"/>
                  <wp:positionH relativeFrom="column">
                    <wp:posOffset>904875</wp:posOffset>
                  </wp:positionH>
                  <wp:positionV relativeFrom="paragraph">
                    <wp:posOffset>372745</wp:posOffset>
                  </wp:positionV>
                  <wp:extent cx="1800225" cy="1154430"/>
                  <wp:effectExtent l="0" t="0" r="9525" b="7620"/>
                  <wp:wrapNone/>
                  <wp:docPr id="3" name="Picture 2" descr="http://photocdn.sohu.com/20160201/Img4364736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2" descr="http://photocdn.sohu.com/20160201/Img436473695.jpg"/>
                          <pic:cNvPicPr>
                            <a:picLocks noChangeAspect="1" noChangeArrowheads="1"/>
                          </pic:cNvPicPr>
                        </pic:nvPicPr>
                        <pic:blipFill>
                          <a:blip r:embed="rId10" cstate="print"/>
                          <a:srcRect/>
                          <a:stretch>
                            <a:fillRect/>
                          </a:stretch>
                        </pic:blipFill>
                        <pic:spPr bwMode="auto">
                          <a:xfrm>
                            <a:off x="0" y="0"/>
                            <a:ext cx="1800225" cy="1154430"/>
                          </a:xfrm>
                          <a:prstGeom prst="rect">
                            <a:avLst/>
                          </a:prstGeom>
                          <a:noFill/>
                          <a:effectLst/>
                        </pic:spPr>
                      </pic:pic>
                    </a:graphicData>
                  </a:graphic>
                </wp:anchor>
              </w:drawing>
            </w:r>
            <w:r w:rsidRPr="00FD5DE1">
              <w:rPr>
                <w:rFonts w:hint="eastAsia"/>
                <w:sz w:val="28"/>
                <w:szCs w:val="28"/>
              </w:rPr>
              <w:t>2</w:t>
            </w:r>
            <w:r w:rsidRPr="00FD5DE1">
              <w:rPr>
                <w:rFonts w:hint="eastAsia"/>
                <w:sz w:val="28"/>
                <w:szCs w:val="28"/>
              </w:rPr>
              <w:t>）</w:t>
            </w:r>
            <w:r w:rsidRPr="00FD5DE1">
              <w:rPr>
                <w:rFonts w:ascii="仿宋_GB2312" w:eastAsia="仿宋_GB2312" w:hAnsi="华文仿宋" w:hint="eastAsia"/>
                <w:sz w:val="24"/>
              </w:rPr>
              <w:t>当自动驾驶系统故障或者遇到紧急状况时，及时提醒驾驶员接管车辆。</w:t>
            </w:r>
          </w:p>
          <w:p w:rsidR="00FD5DE1" w:rsidRPr="00FD5DE1" w:rsidRDefault="00FD5DE1" w:rsidP="00FD5DE1">
            <w:pPr>
              <w:ind w:left="720"/>
              <w:rPr>
                <w:sz w:val="28"/>
                <w:szCs w:val="28"/>
              </w:rPr>
            </w:pPr>
          </w:p>
          <w:p w:rsidR="00D47352" w:rsidRPr="00FD5DE1"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FD5DE1" w:rsidRDefault="00FD5DE1" w:rsidP="00984676">
            <w:pPr>
              <w:rPr>
                <w:rFonts w:ascii="仿宋_GB2312" w:eastAsia="仿宋_GB2312" w:hAnsi="宋体" w:cs="宋体"/>
                <w:sz w:val="24"/>
              </w:rPr>
            </w:pPr>
          </w:p>
          <w:p w:rsidR="00D47352" w:rsidRPr="00BC61E2" w:rsidRDefault="00FD5DE1" w:rsidP="00984676">
            <w:pPr>
              <w:rPr>
                <w:rFonts w:ascii="仿宋_GB2312" w:eastAsia="仿宋_GB2312" w:hAnsi="宋体" w:cs="宋体"/>
                <w:sz w:val="24"/>
              </w:rPr>
            </w:pPr>
            <w:r>
              <w:rPr>
                <w:rFonts w:ascii="仿宋_GB2312" w:eastAsia="仿宋_GB2312" w:hAnsi="宋体" w:cs="宋体" w:hint="eastAsia"/>
                <w:sz w:val="24"/>
              </w:rPr>
              <w:t>成本：2万元以内</w:t>
            </w: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EB7EF2" w:rsidP="00EB7EF2">
            <w:pPr>
              <w:ind w:firstLineChars="200" w:firstLine="480"/>
              <w:rPr>
                <w:rFonts w:ascii="仿宋_GB2312" w:eastAsia="仿宋_GB2312" w:hAnsi="宋体" w:cs="宋体"/>
                <w:kern w:val="0"/>
                <w:sz w:val="24"/>
              </w:rPr>
            </w:pPr>
            <w:r w:rsidRPr="00EB7EF2">
              <w:rPr>
                <w:rFonts w:ascii="仿宋_GB2312" w:eastAsia="仿宋_GB2312" w:hAnsi="宋体" w:cs="宋体" w:hint="eastAsia"/>
                <w:kern w:val="0"/>
                <w:sz w:val="24"/>
              </w:rPr>
              <w:t>北汽集团新技术研究院专注于智能网联汽车研发，长期与各高校、科研院所合作开发智能汽车并参加挑战赛，获得了一系列优异成绩。拥有专业的智能驾驶实验室与网联化实验室，能够实现传感器硬件及软件的专业测试以及智能驾驶系统的整体测试。</w:t>
            </w: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DD24EA" w:rsidP="00984676">
            <w:pPr>
              <w:rPr>
                <w:rFonts w:ascii="仿宋_GB2312" w:eastAsia="仿宋_GB2312" w:hAnsi="宋体" w:cs="宋体"/>
                <w:sz w:val="24"/>
              </w:rPr>
            </w:pPr>
            <w:r>
              <w:rPr>
                <w:rFonts w:ascii="仿宋_GB2312" w:eastAsia="仿宋_GB2312" w:hAnsi="宋体" w:cs="宋体" w:hint="eastAsia"/>
                <w:sz w:val="24"/>
              </w:rPr>
              <w:t>希望与同济大学、清华大学、吉林大学等进行产学研合作，共建创新载体。</w:t>
            </w:r>
          </w:p>
          <w:p w:rsidR="00DD24EA" w:rsidRDefault="00DD24EA" w:rsidP="00984676">
            <w:pPr>
              <w:rPr>
                <w:rFonts w:ascii="仿宋_GB2312" w:eastAsia="仿宋_GB2312" w:hAnsi="宋体" w:cs="宋体"/>
                <w:sz w:val="24"/>
              </w:rPr>
            </w:pPr>
            <w:r>
              <w:rPr>
                <w:rFonts w:ascii="仿宋_GB2312" w:eastAsia="仿宋_GB2312" w:hAnsi="宋体" w:cs="宋体" w:hint="eastAsia"/>
                <w:sz w:val="24"/>
              </w:rPr>
              <w:t>要求专家及团队有</w:t>
            </w:r>
            <w:r w:rsidR="00D87307">
              <w:rPr>
                <w:rFonts w:ascii="仿宋_GB2312" w:eastAsia="仿宋_GB2312" w:hAnsi="宋体" w:cs="宋体" w:hint="eastAsia"/>
                <w:sz w:val="24"/>
              </w:rPr>
              <w:t>L</w:t>
            </w:r>
            <w:r>
              <w:rPr>
                <w:rFonts w:ascii="仿宋_GB2312" w:eastAsia="仿宋_GB2312" w:hAnsi="宋体" w:cs="宋体" w:hint="eastAsia"/>
                <w:sz w:val="24"/>
              </w:rPr>
              <w:t xml:space="preserve"> 3</w:t>
            </w:r>
            <w:r w:rsidR="00EB7EF2">
              <w:rPr>
                <w:rFonts w:ascii="仿宋_GB2312" w:eastAsia="仿宋_GB2312" w:hAnsi="宋体" w:cs="宋体" w:hint="eastAsia"/>
                <w:sz w:val="24"/>
              </w:rPr>
              <w:t>-4</w:t>
            </w:r>
            <w:r>
              <w:rPr>
                <w:rFonts w:ascii="仿宋_GB2312" w:eastAsia="仿宋_GB2312" w:hAnsi="宋体" w:cs="宋体" w:hint="eastAsia"/>
                <w:sz w:val="24"/>
              </w:rPr>
              <w:t>级智能驾驶系统完整开发经验。</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Pr="00DD24EA" w:rsidRDefault="00D47352" w:rsidP="00984676">
            <w:pPr>
              <w:rPr>
                <w:rFonts w:ascii="仿宋_GB2312" w:eastAsia="仿宋_GB2312" w:hAnsi="宋体" w:cs="宋体"/>
                <w:sz w:val="24"/>
              </w:rPr>
            </w:pPr>
          </w:p>
          <w:p w:rsidR="00D47352" w:rsidRPr="00D87307"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Pr="00D83C84">
              <w:rPr>
                <w:rFonts w:ascii="仿宋_GB2312" w:eastAsia="仿宋_GB2312" w:hAnsi="宋体" w:cs="宋体" w:hint="eastAsia"/>
                <w:sz w:val="24"/>
                <w:shd w:val="pct15" w:color="auto" w:fill="FFFFFF"/>
              </w:rPr>
              <w:t>□</w:t>
            </w:r>
            <w:r>
              <w:rPr>
                <w:rFonts w:ascii="仿宋_GB2312" w:eastAsia="仿宋_GB2312" w:hAnsi="宋体" w:cs="宋体" w:hint="eastAsia"/>
                <w:sz w:val="24"/>
              </w:rPr>
              <w:t xml:space="preserve">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w:t>
            </w:r>
            <w:r>
              <w:rPr>
                <w:rFonts w:ascii="仿宋_GB2312" w:eastAsia="仿宋_GB2312" w:hAnsi="宋体" w:cs="宋体" w:hint="eastAsia"/>
                <w:kern w:val="0"/>
                <w:sz w:val="24"/>
              </w:rPr>
              <w:lastRenderedPageBreak/>
              <w:t>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sidRPr="00D83C84">
              <w:rPr>
                <w:rFonts w:ascii="仿宋_GB2312" w:eastAsia="仿宋_GB2312" w:hAnsi="宋体" w:cs="宋体" w:hint="eastAsia"/>
                <w:sz w:val="24"/>
                <w:szCs w:val="24"/>
                <w:shd w:val="pct15" w:color="auto" w:fill="FFFFFF"/>
              </w:rPr>
              <w:lastRenderedPageBreak/>
              <w:t>□</w:t>
            </w: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 xml:space="preserve">□产品/服务市场占有率分析  □市场前景分析  □企业发展战略咨询           </w:t>
            </w:r>
            <w:r>
              <w:rPr>
                <w:rFonts w:ascii="仿宋_GB2312" w:eastAsia="仿宋_GB2312" w:hint="eastAsia"/>
                <w:sz w:val="24"/>
                <w:szCs w:val="24"/>
              </w:rPr>
              <w:lastRenderedPageBreak/>
              <w:t>□其他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lastRenderedPageBreak/>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sidRPr="00D83C84">
              <w:rPr>
                <w:rFonts w:ascii="仿宋_GB2312" w:eastAsia="仿宋_GB2312" w:hAnsi="宋体" w:cs="宋体" w:hint="eastAsia"/>
                <w:sz w:val="24"/>
                <w:shd w:val="pct15" w:color="auto" w:fill="FFFFFF"/>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sidRPr="00D83C84">
              <w:rPr>
                <w:rFonts w:ascii="仿宋_GB2312" w:eastAsia="仿宋_GB2312" w:hAnsi="宋体" w:cs="宋体" w:hint="eastAsia"/>
                <w:sz w:val="24"/>
                <w:shd w:val="pct15" w:color="auto" w:fill="FFFFFF"/>
              </w:rPr>
              <w:t>□</w:t>
            </w:r>
            <w:r>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sidRPr="00D83C84">
              <w:rPr>
                <w:rFonts w:ascii="仿宋_GB2312" w:eastAsia="仿宋_GB2312" w:hAnsi="宋体" w:cs="宋体" w:hint="eastAsia"/>
                <w:sz w:val="24"/>
                <w:shd w:val="pct15" w:color="auto" w:fill="FFFFFF"/>
              </w:rPr>
              <w:t>□</w:t>
            </w:r>
            <w:r>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sidRPr="00FD5DE1">
              <w:rPr>
                <w:rFonts w:ascii="仿宋_GB2312" w:eastAsia="仿宋_GB2312" w:hAnsi="宋体" w:cs="宋体" w:hint="eastAsia"/>
                <w:sz w:val="24"/>
                <w:shd w:val="pct15" w:color="auto" w:fill="FFFFFF"/>
              </w:rPr>
              <w:t>□</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E12" w:rsidRDefault="006C1E12" w:rsidP="005F40BF">
      <w:r>
        <w:separator/>
      </w:r>
    </w:p>
  </w:endnote>
  <w:endnote w:type="continuationSeparator" w:id="1">
    <w:p w:rsidR="006C1E12" w:rsidRDefault="006C1E12"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FangSong">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E12" w:rsidRDefault="006C1E12" w:rsidP="005F40BF">
      <w:r>
        <w:separator/>
      </w:r>
    </w:p>
  </w:footnote>
  <w:footnote w:type="continuationSeparator" w:id="1">
    <w:p w:rsidR="006C1E12" w:rsidRDefault="006C1E12"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57A6"/>
    <w:rsid w:val="0012712C"/>
    <w:rsid w:val="00152489"/>
    <w:rsid w:val="00162618"/>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12880"/>
    <w:rsid w:val="0031429F"/>
    <w:rsid w:val="003209CE"/>
    <w:rsid w:val="0032266A"/>
    <w:rsid w:val="003478CB"/>
    <w:rsid w:val="00347AD6"/>
    <w:rsid w:val="00372340"/>
    <w:rsid w:val="00377A4E"/>
    <w:rsid w:val="003C1132"/>
    <w:rsid w:val="003D3E2D"/>
    <w:rsid w:val="003E20D4"/>
    <w:rsid w:val="003F0571"/>
    <w:rsid w:val="003F1706"/>
    <w:rsid w:val="004272BE"/>
    <w:rsid w:val="00443AF2"/>
    <w:rsid w:val="00475D2F"/>
    <w:rsid w:val="00485958"/>
    <w:rsid w:val="00496076"/>
    <w:rsid w:val="004A2CAC"/>
    <w:rsid w:val="004C18DD"/>
    <w:rsid w:val="004D56DF"/>
    <w:rsid w:val="004D58DE"/>
    <w:rsid w:val="004E0091"/>
    <w:rsid w:val="004F1100"/>
    <w:rsid w:val="004F27B1"/>
    <w:rsid w:val="004F587A"/>
    <w:rsid w:val="005023B2"/>
    <w:rsid w:val="00510D57"/>
    <w:rsid w:val="00510F09"/>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C1E12"/>
    <w:rsid w:val="006D4F27"/>
    <w:rsid w:val="006E3A77"/>
    <w:rsid w:val="00701C78"/>
    <w:rsid w:val="00737E60"/>
    <w:rsid w:val="007666A5"/>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71BC2"/>
    <w:rsid w:val="00896A3A"/>
    <w:rsid w:val="008A1702"/>
    <w:rsid w:val="008A39BF"/>
    <w:rsid w:val="008B4CEE"/>
    <w:rsid w:val="008B790E"/>
    <w:rsid w:val="008F2B88"/>
    <w:rsid w:val="00913187"/>
    <w:rsid w:val="00922B1E"/>
    <w:rsid w:val="009307F2"/>
    <w:rsid w:val="00953B71"/>
    <w:rsid w:val="0096107C"/>
    <w:rsid w:val="00967FE9"/>
    <w:rsid w:val="009741CC"/>
    <w:rsid w:val="00975A1F"/>
    <w:rsid w:val="009C022C"/>
    <w:rsid w:val="00A17EB9"/>
    <w:rsid w:val="00A2022C"/>
    <w:rsid w:val="00A20C56"/>
    <w:rsid w:val="00A4364A"/>
    <w:rsid w:val="00AB072E"/>
    <w:rsid w:val="00B53B6C"/>
    <w:rsid w:val="00B55132"/>
    <w:rsid w:val="00B57CFD"/>
    <w:rsid w:val="00B95D29"/>
    <w:rsid w:val="00BB3CD8"/>
    <w:rsid w:val="00BC61E2"/>
    <w:rsid w:val="00BC6700"/>
    <w:rsid w:val="00BD59A5"/>
    <w:rsid w:val="00C228BC"/>
    <w:rsid w:val="00C3220F"/>
    <w:rsid w:val="00C3498A"/>
    <w:rsid w:val="00C36864"/>
    <w:rsid w:val="00C41ED8"/>
    <w:rsid w:val="00C621F6"/>
    <w:rsid w:val="00C82928"/>
    <w:rsid w:val="00C978DC"/>
    <w:rsid w:val="00CC08E8"/>
    <w:rsid w:val="00CC7C02"/>
    <w:rsid w:val="00CD1FA9"/>
    <w:rsid w:val="00CD2BDF"/>
    <w:rsid w:val="00CF0E9A"/>
    <w:rsid w:val="00CF21DC"/>
    <w:rsid w:val="00D33B99"/>
    <w:rsid w:val="00D37771"/>
    <w:rsid w:val="00D47352"/>
    <w:rsid w:val="00D61B4F"/>
    <w:rsid w:val="00D75331"/>
    <w:rsid w:val="00D83C84"/>
    <w:rsid w:val="00D87307"/>
    <w:rsid w:val="00DB4E1A"/>
    <w:rsid w:val="00DB5988"/>
    <w:rsid w:val="00DD24EA"/>
    <w:rsid w:val="00DD3CC2"/>
    <w:rsid w:val="00DD593D"/>
    <w:rsid w:val="00E01813"/>
    <w:rsid w:val="00E03D95"/>
    <w:rsid w:val="00E16458"/>
    <w:rsid w:val="00E6193C"/>
    <w:rsid w:val="00E61F9B"/>
    <w:rsid w:val="00E62079"/>
    <w:rsid w:val="00E63F04"/>
    <w:rsid w:val="00E66467"/>
    <w:rsid w:val="00E77464"/>
    <w:rsid w:val="00E80559"/>
    <w:rsid w:val="00E91456"/>
    <w:rsid w:val="00E93E12"/>
    <w:rsid w:val="00E95A1D"/>
    <w:rsid w:val="00EA4CD4"/>
    <w:rsid w:val="00EB7EF2"/>
    <w:rsid w:val="00ED0461"/>
    <w:rsid w:val="00ED72A4"/>
    <w:rsid w:val="00EF35DC"/>
    <w:rsid w:val="00EF5D82"/>
    <w:rsid w:val="00F10694"/>
    <w:rsid w:val="00F5304C"/>
    <w:rsid w:val="00F80007"/>
    <w:rsid w:val="00F80644"/>
    <w:rsid w:val="00F808A7"/>
    <w:rsid w:val="00FA2736"/>
    <w:rsid w:val="00FC206C"/>
    <w:rsid w:val="00FD5D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8DC"/>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 w:type="paragraph" w:customStyle="1" w:styleId="Default">
    <w:name w:val="Default"/>
    <w:rsid w:val="00D61B4F"/>
    <w:pPr>
      <w:widowControl w:val="0"/>
      <w:autoSpaceDE w:val="0"/>
      <w:autoSpaceDN w:val="0"/>
      <w:adjustRightInd w:val="0"/>
    </w:pPr>
    <w:rPr>
      <w:rFonts w:ascii="FangSong" w:eastAsia="FangSong" w:cs="FangSong"/>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A3B8C-D9F2-4FFC-9323-FAD4B1FF3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2017-11-01T10:12:00Z</cp:lastPrinted>
  <dcterms:created xsi:type="dcterms:W3CDTF">2018-08-06T11:10:00Z</dcterms:created>
  <dcterms:modified xsi:type="dcterms:W3CDTF">2018-08-08T07:15:00Z</dcterms:modified>
</cp:coreProperties>
</file>