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技术创新需求调查表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1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60"/>
        <w:gridCol w:w="155"/>
        <w:gridCol w:w="284"/>
        <w:gridCol w:w="6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需求编号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需求名称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高分子材料载车托盘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行业领域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新材料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□技术研发（关键、核心技术）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□产品研发（产品升级、新产品研发）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□技术改造（设备、研发生产条件</w:t>
            </w:r>
            <w:r>
              <w:rPr>
                <w:rFonts w:hint="eastAsia" w:ascii="仿宋_GB2312" w:hAnsi="宋体" w:eastAsia="仿宋_GB2312" w:cs="宋体"/>
                <w:sz w:val="24"/>
              </w:rPr>
              <w:t>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6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目前正在开拓一个新行业，现面临载车托盘需要采用高分子材料难题，由于没有高分子材料的设计和应用经验，现请相关单位协助，具体参数如下：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  高分子材料载车托盘；长度为：5500mm，宽度为：2200mm，厚度尺寸可以根据材料商定。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  额定荷载为：3500kg（受力分布详见表格后附图）</w:t>
            </w:r>
          </w:p>
          <w:p>
            <w:pPr>
              <w:pStyle w:val="18"/>
              <w:ind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（包括主要技术、条件、成熟度、成本等指标）</w:t>
            </w:r>
          </w:p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 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项目难点</w:t>
            </w:r>
            <w:r>
              <w:rPr>
                <w:rFonts w:hint="eastAsia" w:ascii="仿宋_GB2312" w:hAnsi="宋体" w:eastAsia="仿宋_GB2312" w:cs="宋体"/>
                <w:sz w:val="24"/>
                <w:lang w:eastAsia="zh-CN"/>
              </w:rPr>
              <w:t>：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</w:t>
            </w:r>
            <w:r>
              <w:rPr>
                <w:rFonts w:hint="eastAsia" w:ascii="仿宋_GB2312" w:hAnsi="宋体" w:eastAsia="仿宋_GB2312" w:cs="宋体"/>
                <w:sz w:val="24"/>
              </w:rPr>
              <w:t>1）材料要求不影响X光射线的穿透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（2）满足3500kg汽车行驶和承载使用。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相关要求及考核指标</w:t>
            </w:r>
            <w:r>
              <w:rPr>
                <w:rFonts w:hint="eastAsia" w:ascii="仿宋_GB2312" w:hAnsi="宋体" w:eastAsia="仿宋_GB2312" w:cs="宋体"/>
                <w:sz w:val="24"/>
                <w:lang w:eastAsia="zh-CN"/>
              </w:rPr>
              <w:t>：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（1）最大变形饶度≤15mm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（2）具有较高的性价比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进度要求</w:t>
            </w:r>
            <w:r>
              <w:rPr>
                <w:rFonts w:hint="eastAsia" w:ascii="仿宋_GB2312" w:hAnsi="宋体" w:eastAsia="仿宋_GB2312" w:cs="宋体"/>
                <w:sz w:val="24"/>
                <w:lang w:eastAsia="zh-CN"/>
              </w:rPr>
              <w:t>：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2018年9月15日前提供技术解决方案。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2018年12月30日之前完成样品试制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</w:p>
          <w:p>
            <w:pPr>
              <w:jc w:val="both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现有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（企业已经开展的工作、所处阶段、投入资金和人力、仪器设备、生产条件等）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合作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□技术转让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□技术入股 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□联合开发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  □委托研发 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□产品/服务市场占有率分析  □市场前景分析  □企业发展战略咨询           □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其他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同意公开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□否</w:t>
            </w:r>
          </w:p>
          <w:p>
            <w:pPr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部分公开(说明）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同意接受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是，金额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  <w:lang w:val="en-US" w:eastAsia="zh-CN"/>
              </w:rPr>
              <w:t>可议价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>万元。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（如果有合理的解决方案，经过需求单位的评审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后，会拿出科研经费给到提供方案方）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  <w:p>
            <w:pPr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2268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003D38"/>
    <w:rsid w:val="000118F3"/>
    <w:rsid w:val="00054794"/>
    <w:rsid w:val="0006304A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2C2C"/>
    <w:rsid w:val="002A4DFC"/>
    <w:rsid w:val="002A5968"/>
    <w:rsid w:val="002A7DB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32F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6CD7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A15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66C4C"/>
    <w:rsid w:val="00B95A0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43C80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60CB4"/>
    <w:rsid w:val="00D62C04"/>
    <w:rsid w:val="00D71C6D"/>
    <w:rsid w:val="00D75331"/>
    <w:rsid w:val="00D76818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25E1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  <w:rsid w:val="0E925031"/>
    <w:rsid w:val="0FE117D7"/>
    <w:rsid w:val="116F098D"/>
    <w:rsid w:val="13943D48"/>
    <w:rsid w:val="27A437D7"/>
    <w:rsid w:val="33D11ECC"/>
    <w:rsid w:val="348C107E"/>
    <w:rsid w:val="34CD6AFD"/>
    <w:rsid w:val="389B4350"/>
    <w:rsid w:val="3D4A0447"/>
    <w:rsid w:val="400E34E6"/>
    <w:rsid w:val="46F54EE1"/>
    <w:rsid w:val="4C7D5297"/>
    <w:rsid w:val="659D79E3"/>
    <w:rsid w:val="697015B5"/>
    <w:rsid w:val="7654612F"/>
    <w:rsid w:val="77CF50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  <w:szCs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20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styleId="4">
    <w:name w:val="Body Text"/>
    <w:basedOn w:val="1"/>
    <w:link w:val="22"/>
    <w:qFormat/>
    <w:uiPriority w:val="0"/>
    <w:pPr>
      <w:spacing w:after="120"/>
    </w:pPr>
    <w:rPr>
      <w:rFonts w:ascii="Calibri" w:hAnsi="Calibri" w:eastAsia="宋体" w:cs="Times New Roman"/>
      <w:sz w:val="24"/>
      <w:szCs w:val="24"/>
    </w:rPr>
  </w:style>
  <w:style w:type="paragraph" w:styleId="5">
    <w:name w:val="Date"/>
    <w:basedOn w:val="1"/>
    <w:next w:val="1"/>
    <w:link w:val="23"/>
    <w:qFormat/>
    <w:uiPriority w:val="0"/>
    <w:pPr>
      <w:ind w:left="100" w:leftChars="2500"/>
    </w:pPr>
    <w:rPr>
      <w:rFonts w:ascii="Calibri" w:hAnsi="Calibri" w:eastAsia="宋体" w:cs="Times New Roman"/>
      <w:sz w:val="28"/>
      <w:szCs w:val="24"/>
    </w:r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0"/>
    <w:rPr>
      <w:color w:val="0000FF"/>
      <w:u w:val="single"/>
    </w:rPr>
  </w:style>
  <w:style w:type="character" w:customStyle="1" w:styleId="13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4">
    <w:name w:val="页眉 Char"/>
    <w:basedOn w:val="10"/>
    <w:link w:val="8"/>
    <w:qFormat/>
    <w:uiPriority w:val="0"/>
    <w:rPr>
      <w:sz w:val="18"/>
      <w:szCs w:val="18"/>
    </w:rPr>
  </w:style>
  <w:style w:type="character" w:customStyle="1" w:styleId="15">
    <w:name w:val="页脚 Char"/>
    <w:basedOn w:val="10"/>
    <w:link w:val="7"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黑体"/>
    </w:rPr>
  </w:style>
  <w:style w:type="paragraph" w:customStyle="1" w:styleId="18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标题 1 Char"/>
    <w:basedOn w:val="10"/>
    <w:link w:val="2"/>
    <w:qFormat/>
    <w:uiPriority w:val="0"/>
    <w:rPr>
      <w:rFonts w:ascii="Calibri" w:hAnsi="Calibri" w:eastAsia="方正小标宋简体" w:cs="Times New Roman"/>
      <w:kern w:val="44"/>
      <w:sz w:val="44"/>
      <w:szCs w:val="24"/>
    </w:rPr>
  </w:style>
  <w:style w:type="character" w:customStyle="1" w:styleId="20">
    <w:name w:val="正文文本 3 Char"/>
    <w:basedOn w:val="10"/>
    <w:link w:val="3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2">
    <w:name w:val="正文文本 Char"/>
    <w:basedOn w:val="10"/>
    <w:link w:val="4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23">
    <w:name w:val="日期 Char"/>
    <w:basedOn w:val="10"/>
    <w:link w:val="5"/>
    <w:qFormat/>
    <w:uiPriority w:val="0"/>
    <w:rPr>
      <w:rFonts w:ascii="Calibri" w:hAnsi="Calibri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C6EE5-8304-4FFF-B5D9-AE4222A166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1260</Characters>
  <Lines>10</Lines>
  <Paragraphs>2</Paragraphs>
  <TotalTime>0</TotalTime>
  <ScaleCrop>false</ScaleCrop>
  <LinksUpToDate>false</LinksUpToDate>
  <CharactersWithSpaces>1479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2018-08-09T08:35:00Z</dcterms:created>
  <dc:creator>lenove</dc:creator>
  <cp:lastModifiedBy>zhangfan</cp:lastModifiedBy>
  <cp:lastPrinted>2017-10-17T02:13:00Z</cp:lastPrinted>
  <dcterms:modified xsi:type="dcterms:W3CDTF">2018-08-27T07:57:12Z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