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3E9" w:rsidRDefault="00F636F8" w:rsidP="005A0851">
      <w:pPr>
        <w:spacing w:afterLines="50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技术创新需求调查表</w:t>
      </w:r>
    </w:p>
    <w:tbl>
      <w:tblPr>
        <w:tblStyle w:val="a3"/>
        <w:tblW w:w="9473" w:type="dxa"/>
        <w:tblInd w:w="-34" w:type="dxa"/>
        <w:tblLayout w:type="fixed"/>
        <w:tblLook w:val="04A0"/>
      </w:tblPr>
      <w:tblGrid>
        <w:gridCol w:w="116"/>
        <w:gridCol w:w="585"/>
        <w:gridCol w:w="850"/>
        <w:gridCol w:w="7805"/>
        <w:gridCol w:w="117"/>
      </w:tblGrid>
      <w:tr w:rsidR="00FF53E9" w:rsidTr="00FF53E9">
        <w:trPr>
          <w:gridAfter w:val="1"/>
          <w:wAfter w:w="117" w:type="dxa"/>
        </w:trPr>
        <w:tc>
          <w:tcPr>
            <w:tcW w:w="9356" w:type="dxa"/>
            <w:gridSpan w:val="4"/>
          </w:tcPr>
          <w:p w:rsidR="00FF53E9" w:rsidRDefault="00FF53E9" w:rsidP="004F522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需求编号：99</w:t>
            </w:r>
          </w:p>
        </w:tc>
      </w:tr>
      <w:tr w:rsidR="00FF53E9" w:rsidTr="00FF53E9">
        <w:trPr>
          <w:gridAfter w:val="1"/>
          <w:wAfter w:w="117" w:type="dxa"/>
        </w:trPr>
        <w:tc>
          <w:tcPr>
            <w:tcW w:w="9356" w:type="dxa"/>
            <w:gridSpan w:val="4"/>
          </w:tcPr>
          <w:p w:rsidR="00FF53E9" w:rsidRDefault="00FF53E9" w:rsidP="004F522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自然吸气发动机升级为增压发动机的技术开发</w:t>
            </w:r>
          </w:p>
        </w:tc>
      </w:tr>
      <w:tr w:rsidR="00FF53E9" w:rsidTr="00FF53E9">
        <w:trPr>
          <w:gridAfter w:val="1"/>
          <w:wAfter w:w="117" w:type="dxa"/>
        </w:trPr>
        <w:tc>
          <w:tcPr>
            <w:tcW w:w="9356" w:type="dxa"/>
            <w:gridSpan w:val="4"/>
          </w:tcPr>
          <w:p w:rsidR="00FF53E9" w:rsidRDefault="00FF53E9" w:rsidP="005A0851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5A085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高端装备制造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val="616"/>
          <w:jc w:val="center"/>
        </w:trPr>
        <w:tc>
          <w:tcPr>
            <w:tcW w:w="9357" w:type="dxa"/>
            <w:gridSpan w:val="4"/>
            <w:vAlign w:val="center"/>
          </w:tcPr>
          <w:p w:rsidR="00EF135B" w:rsidRDefault="00F636F8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需求信息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val="1722"/>
          <w:jc w:val="center"/>
        </w:trPr>
        <w:tc>
          <w:tcPr>
            <w:tcW w:w="585" w:type="dxa"/>
            <w:vMerge w:val="restart"/>
            <w:vAlign w:val="center"/>
          </w:tcPr>
          <w:p w:rsidR="00EF135B" w:rsidRDefault="00F636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技术需求情况说明</w:t>
            </w:r>
          </w:p>
        </w:tc>
        <w:tc>
          <w:tcPr>
            <w:tcW w:w="850" w:type="dxa"/>
            <w:vAlign w:val="center"/>
          </w:tcPr>
          <w:p w:rsidR="00EF135B" w:rsidRDefault="00EF13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vAlign w:val="center"/>
          </w:tcPr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技术研发（关键、核心技术）</w:t>
            </w:r>
          </w:p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□产品研发（产品升级、新产品研发）</w:t>
            </w:r>
          </w:p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□技术改造（设备、研发生产条件）</w:t>
            </w:r>
          </w:p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□技术配套（技术、产品等配套合作）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val="2966"/>
          <w:jc w:val="center"/>
        </w:trPr>
        <w:tc>
          <w:tcPr>
            <w:tcW w:w="585" w:type="dxa"/>
            <w:vMerge/>
            <w:vAlign w:val="center"/>
          </w:tcPr>
          <w:p w:rsidR="00EF135B" w:rsidRDefault="00EF13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135B" w:rsidRDefault="00F636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技术需求简述</w:t>
            </w:r>
          </w:p>
        </w:tc>
        <w:tc>
          <w:tcPr>
            <w:tcW w:w="7922" w:type="dxa"/>
            <w:gridSpan w:val="2"/>
            <w:vAlign w:val="center"/>
          </w:tcPr>
          <w:p w:rsidR="00EF135B" w:rsidRDefault="00F636F8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在现有自然吸气发动机基础上升级开发增压发动机产品，并设计保护：双喷油器、外部冷却</w:t>
            </w:r>
            <w:r>
              <w:rPr>
                <w:rFonts w:hint="eastAsia"/>
                <w:sz w:val="24"/>
                <w:szCs w:val="24"/>
              </w:rPr>
              <w:t>EGR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48V_BSG</w:t>
            </w:r>
            <w:r>
              <w:rPr>
                <w:rFonts w:hint="eastAsia"/>
                <w:sz w:val="24"/>
                <w:szCs w:val="24"/>
              </w:rPr>
              <w:t>、米勒循环等核心技术。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val="3959"/>
          <w:jc w:val="center"/>
        </w:trPr>
        <w:tc>
          <w:tcPr>
            <w:tcW w:w="585" w:type="dxa"/>
            <w:vAlign w:val="center"/>
          </w:tcPr>
          <w:p w:rsidR="00EF135B" w:rsidRDefault="00EF13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135B" w:rsidRDefault="00F636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技术需求详述</w:t>
            </w:r>
          </w:p>
        </w:tc>
        <w:tc>
          <w:tcPr>
            <w:tcW w:w="7922" w:type="dxa"/>
            <w:gridSpan w:val="2"/>
            <w:vAlign w:val="center"/>
          </w:tcPr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（包括主要技术、条件、成熟度、成本等指标）</w:t>
            </w:r>
          </w:p>
          <w:p w:rsidR="00EF135B" w:rsidRDefault="00F636F8">
            <w:pPr>
              <w:pStyle w:val="1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主要技术：在现有自然吸气发动机基础上，增加废气涡轮增压技术，并设计保护：双喷油器、外部冷却</w:t>
            </w:r>
            <w:r>
              <w:rPr>
                <w:rFonts w:hint="eastAsia"/>
                <w:sz w:val="24"/>
                <w:szCs w:val="24"/>
              </w:rPr>
              <w:t>EGR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48V_BSG</w:t>
            </w:r>
            <w:r>
              <w:rPr>
                <w:rFonts w:hint="eastAsia"/>
                <w:sz w:val="24"/>
                <w:szCs w:val="24"/>
              </w:rPr>
              <w:t>、米勒循环等核心技术。</w:t>
            </w:r>
          </w:p>
          <w:p w:rsidR="00EF135B" w:rsidRDefault="00F636F8">
            <w:pPr>
              <w:pStyle w:val="1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条件：燃油喷射方式为气道喷射；最大扭矩目标要求提升</w:t>
            </w:r>
            <w:r>
              <w:rPr>
                <w:rFonts w:hint="eastAsia"/>
                <w:sz w:val="24"/>
                <w:szCs w:val="24"/>
              </w:rPr>
              <w:t>70%</w:t>
            </w:r>
            <w:r>
              <w:rPr>
                <w:rFonts w:hint="eastAsia"/>
                <w:sz w:val="24"/>
                <w:szCs w:val="24"/>
              </w:rPr>
              <w:t>左右；排放满足国六法规要求；耐久使用寿命与自然吸气发动机相当；</w:t>
            </w:r>
            <w:r>
              <w:rPr>
                <w:rFonts w:hint="eastAsia"/>
                <w:sz w:val="24"/>
                <w:szCs w:val="24"/>
              </w:rPr>
              <w:t>NVH</w:t>
            </w:r>
            <w:r>
              <w:rPr>
                <w:rFonts w:hint="eastAsia"/>
                <w:sz w:val="24"/>
                <w:szCs w:val="24"/>
              </w:rPr>
              <w:t>性能与自然吸气发动机相当；现有缸盖、缸体等零部件改动量少，能够实现模具与现有自然吸气发动机零部件通用。</w:t>
            </w:r>
          </w:p>
          <w:p w:rsidR="00EF135B" w:rsidRDefault="00F636F8">
            <w:pPr>
              <w:pStyle w:val="1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成熟度：设计开发完成后能够实现大批量生产。</w:t>
            </w:r>
          </w:p>
          <w:p w:rsidR="00EF135B" w:rsidRDefault="00F636F8">
            <w:pPr>
              <w:pStyle w:val="1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成本：相对与自然吸气发动机，成本增加控制在</w:t>
            </w:r>
            <w:r>
              <w:rPr>
                <w:rFonts w:hint="eastAsia"/>
                <w:sz w:val="24"/>
                <w:szCs w:val="24"/>
              </w:rPr>
              <w:t>800-1200</w:t>
            </w:r>
            <w:r>
              <w:rPr>
                <w:rFonts w:hint="eastAsia"/>
                <w:sz w:val="24"/>
                <w:szCs w:val="24"/>
              </w:rPr>
              <w:t>元。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val="2684"/>
          <w:jc w:val="center"/>
        </w:trPr>
        <w:tc>
          <w:tcPr>
            <w:tcW w:w="585" w:type="dxa"/>
            <w:vAlign w:val="center"/>
          </w:tcPr>
          <w:p w:rsidR="00EF135B" w:rsidRDefault="00EF13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135B" w:rsidRDefault="00F636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现有基础情况</w:t>
            </w:r>
          </w:p>
        </w:tc>
        <w:tc>
          <w:tcPr>
            <w:tcW w:w="7922" w:type="dxa"/>
            <w:gridSpan w:val="2"/>
          </w:tcPr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（企业已经开展的工作、所处阶段、投入资金和人力、仪器设备、生产条件等）</w:t>
            </w:r>
          </w:p>
          <w:p w:rsidR="00EF135B" w:rsidRDefault="00F636F8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目前技术处于前期预研阶段，正在开展对标、技术路线制定、基本参数确定、一维性能仿真等工作。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val="3719"/>
          <w:jc w:val="center"/>
        </w:trPr>
        <w:tc>
          <w:tcPr>
            <w:tcW w:w="585" w:type="dxa"/>
            <w:vMerge w:val="restart"/>
            <w:vAlign w:val="center"/>
          </w:tcPr>
          <w:p w:rsidR="00EF135B" w:rsidRDefault="00F636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产学研合作需求</w:t>
            </w:r>
          </w:p>
        </w:tc>
        <w:tc>
          <w:tcPr>
            <w:tcW w:w="850" w:type="dxa"/>
            <w:vAlign w:val="center"/>
          </w:tcPr>
          <w:p w:rsidR="00EF135B" w:rsidRDefault="00F636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技术需求详述</w:t>
            </w:r>
          </w:p>
        </w:tc>
        <w:tc>
          <w:tcPr>
            <w:tcW w:w="7922" w:type="dxa"/>
            <w:gridSpan w:val="2"/>
          </w:tcPr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 w:rsidR="00EF135B" w:rsidRDefault="00F636F8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希望与内燃机专业领域能力较强的高校、科研院所开展产学研合作，譬如天津大学、中汽研等；要求的专家及团队为内燃机专业领域，至少有一名为该专业领域的学科带头人。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val="646"/>
          <w:jc w:val="center"/>
        </w:trPr>
        <w:tc>
          <w:tcPr>
            <w:tcW w:w="585" w:type="dxa"/>
            <w:vMerge/>
            <w:vAlign w:val="center"/>
          </w:tcPr>
          <w:p w:rsidR="00EF135B" w:rsidRDefault="00EF13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135B" w:rsidRDefault="00F636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合作</w:t>
            </w:r>
          </w:p>
          <w:p w:rsidR="00EF135B" w:rsidRDefault="00F636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方式</w:t>
            </w:r>
          </w:p>
        </w:tc>
        <w:tc>
          <w:tcPr>
            <w:tcW w:w="7922" w:type="dxa"/>
            <w:gridSpan w:val="2"/>
            <w:vAlign w:val="center"/>
          </w:tcPr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□技术转让□技术入股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联合开发□委托研发</w:t>
            </w:r>
          </w:p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委托团队、专家长期技术服务□共建新研发、生产实体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val="1381"/>
          <w:jc w:val="center"/>
        </w:trPr>
        <w:tc>
          <w:tcPr>
            <w:tcW w:w="585" w:type="dxa"/>
            <w:vAlign w:val="center"/>
          </w:tcPr>
          <w:p w:rsidR="00EF135B" w:rsidRDefault="00F636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其他需求</w:t>
            </w:r>
          </w:p>
        </w:tc>
        <w:tc>
          <w:tcPr>
            <w:tcW w:w="8772" w:type="dxa"/>
            <w:gridSpan w:val="3"/>
            <w:vAlign w:val="center"/>
          </w:tcPr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□技术转移□研发费用加计扣除□知识产权□科技金融</w:t>
            </w:r>
          </w:p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□检验检测□质量体系□行业政策□科技政策□招标采购</w:t>
            </w:r>
          </w:p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□产品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服务市场占有率分析□市场前景分析□企业发展战略咨询</w:t>
            </w:r>
          </w:p>
          <w:p w:rsidR="00EF135B" w:rsidRDefault="00F636F8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□其他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hRule="exact" w:val="454"/>
          <w:jc w:val="center"/>
        </w:trPr>
        <w:tc>
          <w:tcPr>
            <w:tcW w:w="9357" w:type="dxa"/>
            <w:gridSpan w:val="4"/>
            <w:vAlign w:val="center"/>
          </w:tcPr>
          <w:p w:rsidR="00EF135B" w:rsidRDefault="00F636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管理信息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hRule="exact" w:val="1021"/>
          <w:jc w:val="center"/>
        </w:trPr>
        <w:tc>
          <w:tcPr>
            <w:tcW w:w="1435" w:type="dxa"/>
            <w:gridSpan w:val="2"/>
            <w:vAlign w:val="center"/>
          </w:tcPr>
          <w:p w:rsidR="00EF135B" w:rsidRDefault="00F636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同意公开需求信息</w:t>
            </w:r>
          </w:p>
        </w:tc>
        <w:tc>
          <w:tcPr>
            <w:tcW w:w="7922" w:type="dxa"/>
            <w:gridSpan w:val="2"/>
            <w:vAlign w:val="center"/>
          </w:tcPr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□否</w:t>
            </w:r>
          </w:p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□部分公开（说明）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hRule="exact" w:val="1021"/>
          <w:jc w:val="center"/>
        </w:trPr>
        <w:tc>
          <w:tcPr>
            <w:tcW w:w="1435" w:type="dxa"/>
            <w:gridSpan w:val="2"/>
            <w:vAlign w:val="center"/>
          </w:tcPr>
          <w:p w:rsidR="00EF135B" w:rsidRDefault="00F636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同意接受专家服务</w:t>
            </w:r>
          </w:p>
        </w:tc>
        <w:tc>
          <w:tcPr>
            <w:tcW w:w="7922" w:type="dxa"/>
            <w:gridSpan w:val="2"/>
            <w:vAlign w:val="center"/>
          </w:tcPr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是</w:t>
            </w:r>
          </w:p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□否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hRule="exact" w:val="1021"/>
          <w:jc w:val="center"/>
        </w:trPr>
        <w:tc>
          <w:tcPr>
            <w:tcW w:w="1435" w:type="dxa"/>
            <w:gridSpan w:val="2"/>
            <w:vAlign w:val="center"/>
          </w:tcPr>
          <w:p w:rsidR="00EF135B" w:rsidRDefault="00F636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同意参与对解决方案的筛选评价</w:t>
            </w:r>
          </w:p>
        </w:tc>
        <w:tc>
          <w:tcPr>
            <w:tcW w:w="7922" w:type="dxa"/>
            <w:gridSpan w:val="2"/>
            <w:vAlign w:val="center"/>
          </w:tcPr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是</w:t>
            </w:r>
          </w:p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□否</w:t>
            </w:r>
          </w:p>
        </w:tc>
      </w:tr>
      <w:tr w:rsidR="00EF135B" w:rsidTr="00FF53E9">
        <w:tblPrEx>
          <w:jc w:val="center"/>
        </w:tblPrEx>
        <w:trPr>
          <w:gridBefore w:val="1"/>
          <w:wBefore w:w="116" w:type="dxa"/>
          <w:trHeight w:hRule="exact" w:val="1335"/>
          <w:jc w:val="center"/>
        </w:trPr>
        <w:tc>
          <w:tcPr>
            <w:tcW w:w="1435" w:type="dxa"/>
            <w:gridSpan w:val="2"/>
            <w:vAlign w:val="center"/>
          </w:tcPr>
          <w:p w:rsidR="00EF135B" w:rsidRDefault="00F636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同意对优秀解决方案给予奖励</w:t>
            </w:r>
          </w:p>
        </w:tc>
        <w:tc>
          <w:tcPr>
            <w:tcW w:w="7922" w:type="dxa"/>
            <w:gridSpan w:val="2"/>
            <w:vAlign w:val="center"/>
          </w:tcPr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□是，金额</w:t>
            </w:r>
            <w:r>
              <w:rPr>
                <w:rFonts w:hint="eastAsia"/>
                <w:sz w:val="24"/>
                <w:szCs w:val="24"/>
                <w:u w:val="single"/>
              </w:rPr>
              <w:t>待定万元。</w:t>
            </w:r>
            <w:r>
              <w:rPr>
                <w:rFonts w:hint="eastAsia"/>
                <w:sz w:val="24"/>
                <w:szCs w:val="24"/>
              </w:rPr>
              <w:t>（奖金仅用作奖励现场参赛者，不作为技术转让、技术许可或其他独占性合作的前提条件。）</w:t>
            </w:r>
          </w:p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□否</w:t>
            </w:r>
          </w:p>
          <w:p w:rsidR="00EF135B" w:rsidRDefault="00F636F8">
            <w:pPr>
              <w:ind w:firstLineChars="1050" w:firstLine="25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法人代表：年月日</w:t>
            </w:r>
          </w:p>
          <w:p w:rsidR="00EF135B" w:rsidRDefault="00EF135B">
            <w:pPr>
              <w:rPr>
                <w:sz w:val="24"/>
                <w:szCs w:val="24"/>
              </w:rPr>
            </w:pPr>
          </w:p>
          <w:p w:rsidR="00EF135B" w:rsidRDefault="00EF135B">
            <w:pPr>
              <w:rPr>
                <w:sz w:val="24"/>
                <w:szCs w:val="24"/>
              </w:rPr>
            </w:pPr>
          </w:p>
          <w:p w:rsidR="00EF135B" w:rsidRDefault="00F636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、</w:t>
            </w:r>
          </w:p>
          <w:p w:rsidR="00EF135B" w:rsidRDefault="00EF135B">
            <w:pPr>
              <w:rPr>
                <w:sz w:val="24"/>
                <w:szCs w:val="24"/>
              </w:rPr>
            </w:pPr>
          </w:p>
          <w:p w:rsidR="00EF135B" w:rsidRDefault="00EF135B">
            <w:pPr>
              <w:rPr>
                <w:sz w:val="24"/>
                <w:szCs w:val="24"/>
              </w:rPr>
            </w:pPr>
          </w:p>
        </w:tc>
      </w:tr>
    </w:tbl>
    <w:p w:rsidR="00EF135B" w:rsidRDefault="00EF135B"/>
    <w:sectPr w:rsidR="00EF135B" w:rsidSect="00DA4099">
      <w:pgSz w:w="11906" w:h="16838"/>
      <w:pgMar w:top="1440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623" w:rsidRDefault="00DF6623" w:rsidP="00FF53E9">
      <w:r>
        <w:separator/>
      </w:r>
    </w:p>
  </w:endnote>
  <w:endnote w:type="continuationSeparator" w:id="1">
    <w:p w:rsidR="00DF6623" w:rsidRDefault="00DF6623" w:rsidP="00FF5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623" w:rsidRDefault="00DF6623" w:rsidP="00FF53E9">
      <w:r>
        <w:separator/>
      </w:r>
    </w:p>
  </w:footnote>
  <w:footnote w:type="continuationSeparator" w:id="1">
    <w:p w:rsidR="00DF6623" w:rsidRDefault="00DF6623" w:rsidP="00FF53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10746"/>
    <w:multiLevelType w:val="multilevel"/>
    <w:tmpl w:val="55310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419A"/>
    <w:rsid w:val="0000419A"/>
    <w:rsid w:val="00004EEA"/>
    <w:rsid w:val="00023615"/>
    <w:rsid w:val="00024454"/>
    <w:rsid w:val="00035FFD"/>
    <w:rsid w:val="000610E2"/>
    <w:rsid w:val="00065421"/>
    <w:rsid w:val="00070A38"/>
    <w:rsid w:val="0007679A"/>
    <w:rsid w:val="000819B5"/>
    <w:rsid w:val="000A65E7"/>
    <w:rsid w:val="000B1FA1"/>
    <w:rsid w:val="000B3669"/>
    <w:rsid w:val="000B6FFA"/>
    <w:rsid w:val="000C0531"/>
    <w:rsid w:val="000D2345"/>
    <w:rsid w:val="000D6C53"/>
    <w:rsid w:val="000D76C1"/>
    <w:rsid w:val="000E073C"/>
    <w:rsid w:val="000E43DA"/>
    <w:rsid w:val="000E5BC7"/>
    <w:rsid w:val="001000CB"/>
    <w:rsid w:val="00100649"/>
    <w:rsid w:val="00102507"/>
    <w:rsid w:val="00103646"/>
    <w:rsid w:val="00103FC2"/>
    <w:rsid w:val="001228BE"/>
    <w:rsid w:val="00122CE3"/>
    <w:rsid w:val="001230A5"/>
    <w:rsid w:val="00123637"/>
    <w:rsid w:val="00127EC3"/>
    <w:rsid w:val="001407AB"/>
    <w:rsid w:val="0014591F"/>
    <w:rsid w:val="0015759A"/>
    <w:rsid w:val="00162BA3"/>
    <w:rsid w:val="00164501"/>
    <w:rsid w:val="00166745"/>
    <w:rsid w:val="00175130"/>
    <w:rsid w:val="001760FB"/>
    <w:rsid w:val="00184BDF"/>
    <w:rsid w:val="0018616F"/>
    <w:rsid w:val="001A3749"/>
    <w:rsid w:val="001A4028"/>
    <w:rsid w:val="001B0E12"/>
    <w:rsid w:val="001B718B"/>
    <w:rsid w:val="001B73DD"/>
    <w:rsid w:val="001C570C"/>
    <w:rsid w:val="001D0068"/>
    <w:rsid w:val="001D2D09"/>
    <w:rsid w:val="001D70A8"/>
    <w:rsid w:val="001F38D4"/>
    <w:rsid w:val="00204DA1"/>
    <w:rsid w:val="002170AA"/>
    <w:rsid w:val="00217784"/>
    <w:rsid w:val="00221E84"/>
    <w:rsid w:val="00223D32"/>
    <w:rsid w:val="00230372"/>
    <w:rsid w:val="00244DEC"/>
    <w:rsid w:val="00252EB7"/>
    <w:rsid w:val="00254C60"/>
    <w:rsid w:val="00256A05"/>
    <w:rsid w:val="00260581"/>
    <w:rsid w:val="00262DB5"/>
    <w:rsid w:val="00271B99"/>
    <w:rsid w:val="00295A2E"/>
    <w:rsid w:val="002A4F69"/>
    <w:rsid w:val="002B1C02"/>
    <w:rsid w:val="002F3215"/>
    <w:rsid w:val="00300032"/>
    <w:rsid w:val="00300A7F"/>
    <w:rsid w:val="003019DE"/>
    <w:rsid w:val="00304CA7"/>
    <w:rsid w:val="003076FE"/>
    <w:rsid w:val="00317766"/>
    <w:rsid w:val="00322665"/>
    <w:rsid w:val="003413D8"/>
    <w:rsid w:val="00343E91"/>
    <w:rsid w:val="00345667"/>
    <w:rsid w:val="003762FC"/>
    <w:rsid w:val="00377EEA"/>
    <w:rsid w:val="00380A02"/>
    <w:rsid w:val="00390345"/>
    <w:rsid w:val="00393D29"/>
    <w:rsid w:val="0039555E"/>
    <w:rsid w:val="003B3802"/>
    <w:rsid w:val="003C659A"/>
    <w:rsid w:val="003D3479"/>
    <w:rsid w:val="003D7CBE"/>
    <w:rsid w:val="003E0E96"/>
    <w:rsid w:val="003F073E"/>
    <w:rsid w:val="003F077B"/>
    <w:rsid w:val="0040022B"/>
    <w:rsid w:val="00400922"/>
    <w:rsid w:val="00401DDE"/>
    <w:rsid w:val="0041146B"/>
    <w:rsid w:val="00423A44"/>
    <w:rsid w:val="00427E85"/>
    <w:rsid w:val="004513B0"/>
    <w:rsid w:val="00457536"/>
    <w:rsid w:val="00466F29"/>
    <w:rsid w:val="0047591B"/>
    <w:rsid w:val="004806B3"/>
    <w:rsid w:val="0048104F"/>
    <w:rsid w:val="0049655E"/>
    <w:rsid w:val="0049799B"/>
    <w:rsid w:val="004A63B1"/>
    <w:rsid w:val="004B2C70"/>
    <w:rsid w:val="004B5B3C"/>
    <w:rsid w:val="004B666F"/>
    <w:rsid w:val="004C4259"/>
    <w:rsid w:val="004E1690"/>
    <w:rsid w:val="004E437D"/>
    <w:rsid w:val="004F53C3"/>
    <w:rsid w:val="004F56DB"/>
    <w:rsid w:val="005117C4"/>
    <w:rsid w:val="005156F6"/>
    <w:rsid w:val="0052363B"/>
    <w:rsid w:val="00545F2A"/>
    <w:rsid w:val="00556CF2"/>
    <w:rsid w:val="00557FEA"/>
    <w:rsid w:val="0056057C"/>
    <w:rsid w:val="00566CB4"/>
    <w:rsid w:val="00566E2F"/>
    <w:rsid w:val="00570C89"/>
    <w:rsid w:val="00571D77"/>
    <w:rsid w:val="00583EA6"/>
    <w:rsid w:val="005A0851"/>
    <w:rsid w:val="005A4353"/>
    <w:rsid w:val="005B293A"/>
    <w:rsid w:val="005B50B3"/>
    <w:rsid w:val="005B75AF"/>
    <w:rsid w:val="005C4802"/>
    <w:rsid w:val="005D45AD"/>
    <w:rsid w:val="005E3118"/>
    <w:rsid w:val="005E6701"/>
    <w:rsid w:val="005F32F2"/>
    <w:rsid w:val="00600342"/>
    <w:rsid w:val="00602D8A"/>
    <w:rsid w:val="00607490"/>
    <w:rsid w:val="006222F5"/>
    <w:rsid w:val="0062548E"/>
    <w:rsid w:val="0062556F"/>
    <w:rsid w:val="00654EA2"/>
    <w:rsid w:val="0066374A"/>
    <w:rsid w:val="00673471"/>
    <w:rsid w:val="00675E8A"/>
    <w:rsid w:val="00680ED4"/>
    <w:rsid w:val="006A21D4"/>
    <w:rsid w:val="006A3549"/>
    <w:rsid w:val="006B669D"/>
    <w:rsid w:val="006C5D94"/>
    <w:rsid w:val="006E09C2"/>
    <w:rsid w:val="006F0937"/>
    <w:rsid w:val="006F5ACB"/>
    <w:rsid w:val="006F7924"/>
    <w:rsid w:val="007121AD"/>
    <w:rsid w:val="0071776A"/>
    <w:rsid w:val="00717E75"/>
    <w:rsid w:val="007232F2"/>
    <w:rsid w:val="007477B0"/>
    <w:rsid w:val="00747F73"/>
    <w:rsid w:val="0076007C"/>
    <w:rsid w:val="00761A7E"/>
    <w:rsid w:val="0077006A"/>
    <w:rsid w:val="00776CCE"/>
    <w:rsid w:val="007914C7"/>
    <w:rsid w:val="00796583"/>
    <w:rsid w:val="0079770F"/>
    <w:rsid w:val="007A1D8F"/>
    <w:rsid w:val="007A4460"/>
    <w:rsid w:val="007B598E"/>
    <w:rsid w:val="007B75D9"/>
    <w:rsid w:val="007C444C"/>
    <w:rsid w:val="007F7D0B"/>
    <w:rsid w:val="008103B0"/>
    <w:rsid w:val="00854677"/>
    <w:rsid w:val="008616A5"/>
    <w:rsid w:val="00862959"/>
    <w:rsid w:val="00862E81"/>
    <w:rsid w:val="00895E72"/>
    <w:rsid w:val="00897A03"/>
    <w:rsid w:val="008A5392"/>
    <w:rsid w:val="008A5CAA"/>
    <w:rsid w:val="008B4CE3"/>
    <w:rsid w:val="008B4D99"/>
    <w:rsid w:val="008F17BA"/>
    <w:rsid w:val="008F6FF0"/>
    <w:rsid w:val="00902663"/>
    <w:rsid w:val="00904D4B"/>
    <w:rsid w:val="009361FD"/>
    <w:rsid w:val="0093785E"/>
    <w:rsid w:val="00953BAE"/>
    <w:rsid w:val="009550BB"/>
    <w:rsid w:val="00963F5B"/>
    <w:rsid w:val="00973403"/>
    <w:rsid w:val="00981140"/>
    <w:rsid w:val="00982D7C"/>
    <w:rsid w:val="009866DA"/>
    <w:rsid w:val="009905CD"/>
    <w:rsid w:val="009A16A0"/>
    <w:rsid w:val="009A1A43"/>
    <w:rsid w:val="009A590B"/>
    <w:rsid w:val="009C231A"/>
    <w:rsid w:val="009C6BA3"/>
    <w:rsid w:val="00A004E9"/>
    <w:rsid w:val="00A00A31"/>
    <w:rsid w:val="00A23FB4"/>
    <w:rsid w:val="00A2635C"/>
    <w:rsid w:val="00A3291C"/>
    <w:rsid w:val="00A42774"/>
    <w:rsid w:val="00A433AB"/>
    <w:rsid w:val="00A45F0E"/>
    <w:rsid w:val="00A71EB6"/>
    <w:rsid w:val="00A75222"/>
    <w:rsid w:val="00A7593F"/>
    <w:rsid w:val="00A87CCE"/>
    <w:rsid w:val="00A91715"/>
    <w:rsid w:val="00AA1926"/>
    <w:rsid w:val="00AE23EA"/>
    <w:rsid w:val="00AF0324"/>
    <w:rsid w:val="00AF1E95"/>
    <w:rsid w:val="00AF4CA4"/>
    <w:rsid w:val="00AF60FC"/>
    <w:rsid w:val="00B007C2"/>
    <w:rsid w:val="00B11356"/>
    <w:rsid w:val="00B13E5F"/>
    <w:rsid w:val="00B2795C"/>
    <w:rsid w:val="00B32DB6"/>
    <w:rsid w:val="00B360F1"/>
    <w:rsid w:val="00B42CF6"/>
    <w:rsid w:val="00B56BD0"/>
    <w:rsid w:val="00B7319D"/>
    <w:rsid w:val="00B73400"/>
    <w:rsid w:val="00B84240"/>
    <w:rsid w:val="00B84EC1"/>
    <w:rsid w:val="00B943D2"/>
    <w:rsid w:val="00BA0949"/>
    <w:rsid w:val="00BB00B0"/>
    <w:rsid w:val="00BB1FE9"/>
    <w:rsid w:val="00BC7CE0"/>
    <w:rsid w:val="00BE5255"/>
    <w:rsid w:val="00BE609A"/>
    <w:rsid w:val="00BF2A3D"/>
    <w:rsid w:val="00C0585C"/>
    <w:rsid w:val="00C14B9B"/>
    <w:rsid w:val="00C15972"/>
    <w:rsid w:val="00C25FB2"/>
    <w:rsid w:val="00C37726"/>
    <w:rsid w:val="00C44E97"/>
    <w:rsid w:val="00C51592"/>
    <w:rsid w:val="00C53B80"/>
    <w:rsid w:val="00C56CDC"/>
    <w:rsid w:val="00C71466"/>
    <w:rsid w:val="00C779E0"/>
    <w:rsid w:val="00C802E4"/>
    <w:rsid w:val="00C9748F"/>
    <w:rsid w:val="00CA13BF"/>
    <w:rsid w:val="00CA7487"/>
    <w:rsid w:val="00CB083B"/>
    <w:rsid w:val="00CC5E7E"/>
    <w:rsid w:val="00CD0819"/>
    <w:rsid w:val="00CD27D2"/>
    <w:rsid w:val="00CE0611"/>
    <w:rsid w:val="00CE4135"/>
    <w:rsid w:val="00D04D56"/>
    <w:rsid w:val="00D0583D"/>
    <w:rsid w:val="00D2153F"/>
    <w:rsid w:val="00D23F24"/>
    <w:rsid w:val="00D4049D"/>
    <w:rsid w:val="00D44908"/>
    <w:rsid w:val="00D4656C"/>
    <w:rsid w:val="00D52913"/>
    <w:rsid w:val="00D52DD9"/>
    <w:rsid w:val="00D60FF8"/>
    <w:rsid w:val="00D610C7"/>
    <w:rsid w:val="00D705C6"/>
    <w:rsid w:val="00D75350"/>
    <w:rsid w:val="00D77684"/>
    <w:rsid w:val="00D77F43"/>
    <w:rsid w:val="00D80214"/>
    <w:rsid w:val="00D84B58"/>
    <w:rsid w:val="00D91F31"/>
    <w:rsid w:val="00D97F62"/>
    <w:rsid w:val="00DA4099"/>
    <w:rsid w:val="00DB25E2"/>
    <w:rsid w:val="00DB5794"/>
    <w:rsid w:val="00DC0B39"/>
    <w:rsid w:val="00DC5543"/>
    <w:rsid w:val="00DC78A6"/>
    <w:rsid w:val="00DE73DC"/>
    <w:rsid w:val="00DF6623"/>
    <w:rsid w:val="00E00F9C"/>
    <w:rsid w:val="00E02869"/>
    <w:rsid w:val="00E559AE"/>
    <w:rsid w:val="00E6230C"/>
    <w:rsid w:val="00E7253F"/>
    <w:rsid w:val="00E82E1D"/>
    <w:rsid w:val="00E86B58"/>
    <w:rsid w:val="00E92E05"/>
    <w:rsid w:val="00EA23A4"/>
    <w:rsid w:val="00EA5618"/>
    <w:rsid w:val="00EC167C"/>
    <w:rsid w:val="00ED0731"/>
    <w:rsid w:val="00EE1279"/>
    <w:rsid w:val="00EF135B"/>
    <w:rsid w:val="00EF7262"/>
    <w:rsid w:val="00F07F61"/>
    <w:rsid w:val="00F11112"/>
    <w:rsid w:val="00F33764"/>
    <w:rsid w:val="00F33E5D"/>
    <w:rsid w:val="00F466CF"/>
    <w:rsid w:val="00F636F8"/>
    <w:rsid w:val="00F70B90"/>
    <w:rsid w:val="00F76DDC"/>
    <w:rsid w:val="00F77B11"/>
    <w:rsid w:val="00F95EF6"/>
    <w:rsid w:val="00FA0DD9"/>
    <w:rsid w:val="00FA0EB1"/>
    <w:rsid w:val="00FA258A"/>
    <w:rsid w:val="00FB5847"/>
    <w:rsid w:val="00FF53E9"/>
    <w:rsid w:val="09853CA5"/>
    <w:rsid w:val="0BF762FC"/>
    <w:rsid w:val="18F771E3"/>
    <w:rsid w:val="3F041776"/>
    <w:rsid w:val="3F4A4B64"/>
    <w:rsid w:val="49BF2090"/>
    <w:rsid w:val="66604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9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0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表段落1"/>
    <w:basedOn w:val="a"/>
    <w:uiPriority w:val="34"/>
    <w:qFormat/>
    <w:rsid w:val="00DA4099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FF53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F53E9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F53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F53E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865</Characters>
  <Application>Microsoft Office Word</Application>
  <DocSecurity>0</DocSecurity>
  <Lines>7</Lines>
  <Paragraphs>2</Paragraphs>
  <ScaleCrop>false</ScaleCrop>
  <Company>Microsoft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张起萍</dc:creator>
  <cp:lastModifiedBy>zhang</cp:lastModifiedBy>
  <cp:revision>4</cp:revision>
  <cp:lastPrinted>2017-11-02T07:44:00Z</cp:lastPrinted>
  <dcterms:created xsi:type="dcterms:W3CDTF">2018-08-06T09:32:00Z</dcterms:created>
  <dcterms:modified xsi:type="dcterms:W3CDTF">2018-08-08T07:25:00Z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