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0409" w:rsidRDefault="00DB0F9B">
      <w:pPr>
        <w:jc w:val="center"/>
        <w:rPr>
          <w:rFonts w:ascii="黑体" w:eastAsia="黑体" w:hAnsi="黑体"/>
          <w:sz w:val="36"/>
          <w:szCs w:val="36"/>
        </w:rPr>
      </w:pPr>
      <w:r>
        <w:rPr>
          <w:rFonts w:ascii="黑体" w:eastAsia="黑体" w:hAnsi="黑体" w:hint="eastAsia"/>
          <w:sz w:val="36"/>
          <w:szCs w:val="36"/>
        </w:rPr>
        <w:t>技术创新需求调查表</w:t>
      </w:r>
    </w:p>
    <w:tbl>
      <w:tblPr>
        <w:tblW w:w="8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0"/>
        <w:gridCol w:w="1060"/>
        <w:gridCol w:w="155"/>
        <w:gridCol w:w="6900"/>
      </w:tblGrid>
      <w:tr w:rsidR="006B0409" w:rsidTr="006B0409">
        <w:tc>
          <w:tcPr>
            <w:tcW w:w="8745" w:type="dxa"/>
            <w:gridSpan w:val="4"/>
            <w:tcBorders>
              <w:top w:val="single" w:sz="4" w:space="0" w:color="auto"/>
              <w:left w:val="single" w:sz="4" w:space="0" w:color="auto"/>
              <w:bottom w:val="single" w:sz="4" w:space="0" w:color="auto"/>
              <w:right w:val="single" w:sz="4" w:space="0" w:color="auto"/>
            </w:tcBorders>
          </w:tcPr>
          <w:p w:rsidR="006B0409" w:rsidRDefault="006B0409" w:rsidP="006B0409">
            <w:pPr>
              <w:jc w:val="left"/>
              <w:rPr>
                <w:rFonts w:ascii="仿宋_GB2312" w:eastAsia="仿宋_GB2312" w:hAnsi="宋体" w:cs="宋体"/>
                <w:b/>
                <w:bCs/>
                <w:sz w:val="24"/>
              </w:rPr>
            </w:pPr>
            <w:bookmarkStart w:id="0" w:name="_Hlk521435686"/>
            <w:bookmarkStart w:id="1" w:name="_Hlk521430737"/>
            <w:r w:rsidRPr="00CF58F2">
              <w:rPr>
                <w:rFonts w:ascii="仿宋_GB2312" w:eastAsia="仿宋_GB2312" w:hAnsi="宋体" w:cs="宋体" w:hint="eastAsia"/>
                <w:b/>
                <w:bCs/>
                <w:sz w:val="24"/>
              </w:rPr>
              <w:t>需求编号：</w:t>
            </w:r>
            <w:r>
              <w:rPr>
                <w:rFonts w:ascii="仿宋_GB2312" w:eastAsia="仿宋_GB2312" w:hAnsi="宋体" w:cs="宋体" w:hint="eastAsia"/>
                <w:b/>
                <w:bCs/>
                <w:sz w:val="24"/>
              </w:rPr>
              <w:t>53</w:t>
            </w:r>
          </w:p>
        </w:tc>
      </w:tr>
      <w:bookmarkEnd w:id="0"/>
      <w:tr w:rsidR="006B0409" w:rsidTr="006B0409">
        <w:tc>
          <w:tcPr>
            <w:tcW w:w="8745" w:type="dxa"/>
            <w:gridSpan w:val="4"/>
            <w:tcBorders>
              <w:top w:val="single" w:sz="4" w:space="0" w:color="auto"/>
              <w:left w:val="single" w:sz="4" w:space="0" w:color="auto"/>
              <w:bottom w:val="single" w:sz="4" w:space="0" w:color="auto"/>
              <w:right w:val="single" w:sz="4" w:space="0" w:color="auto"/>
            </w:tcBorders>
          </w:tcPr>
          <w:p w:rsidR="006B0409" w:rsidRDefault="006B0409" w:rsidP="006B0409">
            <w:pPr>
              <w:jc w:val="left"/>
              <w:rPr>
                <w:rFonts w:ascii="仿宋_GB2312" w:eastAsia="仿宋_GB2312" w:hAnsi="宋体" w:cs="宋体"/>
                <w:b/>
                <w:bCs/>
                <w:sz w:val="24"/>
              </w:rPr>
            </w:pPr>
            <w:r>
              <w:rPr>
                <w:rFonts w:ascii="仿宋_GB2312" w:eastAsia="仿宋_GB2312" w:hAnsi="宋体" w:cs="宋体" w:hint="eastAsia"/>
                <w:b/>
                <w:bCs/>
                <w:sz w:val="24"/>
              </w:rPr>
              <w:t>需求名称：</w:t>
            </w:r>
            <w:r w:rsidRPr="006B0409">
              <w:rPr>
                <w:rFonts w:ascii="仿宋_GB2312" w:eastAsia="仿宋_GB2312" w:hAnsi="宋体" w:cs="宋体" w:hint="eastAsia"/>
                <w:b/>
                <w:bCs/>
                <w:sz w:val="24"/>
              </w:rPr>
              <w:t>新一代夹持轮胎式汽车搬运器的研发</w:t>
            </w:r>
            <w:bookmarkStart w:id="2" w:name="_GoBack"/>
            <w:bookmarkEnd w:id="2"/>
          </w:p>
        </w:tc>
      </w:tr>
      <w:tr w:rsidR="006B0409" w:rsidTr="006B0409">
        <w:tc>
          <w:tcPr>
            <w:tcW w:w="8745" w:type="dxa"/>
            <w:gridSpan w:val="4"/>
            <w:tcBorders>
              <w:top w:val="single" w:sz="4" w:space="0" w:color="auto"/>
              <w:left w:val="single" w:sz="4" w:space="0" w:color="auto"/>
              <w:bottom w:val="single" w:sz="4" w:space="0" w:color="auto"/>
              <w:right w:val="single" w:sz="4" w:space="0" w:color="auto"/>
            </w:tcBorders>
          </w:tcPr>
          <w:p w:rsidR="006B0409" w:rsidRDefault="006B0409" w:rsidP="006B0409">
            <w:pPr>
              <w:jc w:val="left"/>
              <w:rPr>
                <w:rFonts w:ascii="仿宋_GB2312" w:eastAsia="仿宋_GB2312" w:hAnsi="宋体" w:cs="宋体"/>
                <w:b/>
                <w:bCs/>
                <w:sz w:val="24"/>
              </w:rPr>
            </w:pPr>
            <w:r>
              <w:rPr>
                <w:rFonts w:ascii="仿宋_GB2312" w:eastAsia="仿宋_GB2312" w:hAnsi="宋体" w:cs="宋体" w:hint="eastAsia"/>
                <w:b/>
                <w:bCs/>
                <w:sz w:val="24"/>
              </w:rPr>
              <w:t>行业领域：</w:t>
            </w:r>
            <w:r w:rsidR="002D0352">
              <w:rPr>
                <w:rFonts w:ascii="仿宋_GB2312" w:eastAsia="仿宋_GB2312" w:hAnsi="宋体" w:cs="宋体" w:hint="eastAsia"/>
                <w:b/>
                <w:bCs/>
                <w:sz w:val="24"/>
              </w:rPr>
              <w:t>新一代信息技术</w:t>
            </w:r>
          </w:p>
        </w:tc>
      </w:tr>
      <w:bookmarkEnd w:id="1"/>
      <w:tr w:rsidR="009E27CF">
        <w:tc>
          <w:tcPr>
            <w:tcW w:w="8745" w:type="dxa"/>
            <w:gridSpan w:val="4"/>
            <w:tcBorders>
              <w:top w:val="single" w:sz="4" w:space="0" w:color="auto"/>
              <w:left w:val="single" w:sz="4" w:space="0" w:color="auto"/>
              <w:bottom w:val="single" w:sz="4" w:space="0" w:color="auto"/>
              <w:right w:val="single" w:sz="4" w:space="0" w:color="auto"/>
            </w:tcBorders>
          </w:tcPr>
          <w:p w:rsidR="009E27CF" w:rsidRDefault="00DB0F9B">
            <w:pPr>
              <w:jc w:val="center"/>
              <w:rPr>
                <w:rFonts w:ascii="仿宋_GB2312" w:eastAsia="仿宋_GB2312" w:hAnsi="宋体" w:cs="宋体"/>
                <w:sz w:val="24"/>
                <w:u w:val="single"/>
              </w:rPr>
            </w:pPr>
            <w:r>
              <w:rPr>
                <w:rFonts w:ascii="仿宋_GB2312" w:eastAsia="仿宋_GB2312" w:hAnsi="宋体" w:cs="宋体" w:hint="eastAsia"/>
                <w:b/>
                <w:bCs/>
                <w:sz w:val="24"/>
              </w:rPr>
              <w:t>需求信息</w:t>
            </w:r>
          </w:p>
        </w:tc>
      </w:tr>
      <w:tr w:rsidR="009E27CF">
        <w:trPr>
          <w:trHeight w:val="745"/>
        </w:trPr>
        <w:tc>
          <w:tcPr>
            <w:tcW w:w="630" w:type="dxa"/>
            <w:vMerge w:val="restart"/>
            <w:tcBorders>
              <w:top w:val="single" w:sz="4" w:space="0" w:color="auto"/>
              <w:left w:val="single" w:sz="4" w:space="0" w:color="auto"/>
              <w:right w:val="single" w:sz="4" w:space="0" w:color="auto"/>
            </w:tcBorders>
            <w:vAlign w:val="center"/>
          </w:tcPr>
          <w:p w:rsidR="009E27CF" w:rsidRDefault="00DB0F9B">
            <w:pPr>
              <w:jc w:val="center"/>
              <w:rPr>
                <w:rFonts w:ascii="仿宋_GB2312" w:eastAsia="仿宋_GB2312" w:hAnsi="宋体" w:cs="宋体"/>
                <w:kern w:val="0"/>
                <w:sz w:val="24"/>
              </w:rPr>
            </w:pPr>
            <w:r>
              <w:rPr>
                <w:rFonts w:ascii="仿宋_GB2312" w:eastAsia="仿宋_GB2312" w:hAnsi="宋体" w:cs="宋体" w:hint="eastAsia"/>
                <w:kern w:val="0"/>
                <w:sz w:val="24"/>
              </w:rPr>
              <w:t>技术需求情况说明</w:t>
            </w:r>
          </w:p>
        </w:tc>
        <w:tc>
          <w:tcPr>
            <w:tcW w:w="1215" w:type="dxa"/>
            <w:gridSpan w:val="2"/>
            <w:tcBorders>
              <w:top w:val="single" w:sz="4" w:space="0" w:color="auto"/>
              <w:left w:val="nil"/>
              <w:bottom w:val="single" w:sz="4" w:space="0" w:color="auto"/>
              <w:right w:val="single" w:sz="4" w:space="0" w:color="auto"/>
            </w:tcBorders>
            <w:vAlign w:val="center"/>
          </w:tcPr>
          <w:p w:rsidR="009E27CF" w:rsidRDefault="00DB0F9B">
            <w:pPr>
              <w:jc w:val="center"/>
              <w:rPr>
                <w:rFonts w:ascii="仿宋_GB2312" w:eastAsia="仿宋_GB2312" w:hAnsi="宋体" w:cs="宋体"/>
                <w:kern w:val="0"/>
                <w:sz w:val="24"/>
              </w:rPr>
            </w:pPr>
            <w:r>
              <w:rPr>
                <w:rFonts w:ascii="仿宋_GB2312" w:eastAsia="仿宋_GB2312" w:hAnsi="宋体" w:cs="宋体" w:hint="eastAsia"/>
                <w:kern w:val="0"/>
                <w:sz w:val="24"/>
              </w:rPr>
              <w:t>技术需</w:t>
            </w:r>
          </w:p>
          <w:p w:rsidR="009E27CF" w:rsidRDefault="00DB0F9B">
            <w:pPr>
              <w:jc w:val="center"/>
              <w:rPr>
                <w:rFonts w:ascii="仿宋_GB2312" w:eastAsia="仿宋_GB2312" w:hAnsi="宋体" w:cs="宋体"/>
                <w:kern w:val="0"/>
                <w:sz w:val="24"/>
              </w:rPr>
            </w:pPr>
            <w:r>
              <w:rPr>
                <w:rFonts w:ascii="仿宋_GB2312" w:eastAsia="仿宋_GB2312" w:hAnsi="宋体" w:cs="宋体" w:hint="eastAsia"/>
                <w:kern w:val="0"/>
                <w:sz w:val="24"/>
              </w:rPr>
              <w:t>求类别</w:t>
            </w:r>
          </w:p>
        </w:tc>
        <w:tc>
          <w:tcPr>
            <w:tcW w:w="6900" w:type="dxa"/>
            <w:tcBorders>
              <w:top w:val="single" w:sz="4" w:space="0" w:color="auto"/>
              <w:left w:val="nil"/>
              <w:bottom w:val="single" w:sz="4" w:space="0" w:color="auto"/>
              <w:right w:val="single" w:sz="4" w:space="0" w:color="auto"/>
            </w:tcBorders>
            <w:vAlign w:val="center"/>
          </w:tcPr>
          <w:p w:rsidR="009E27CF" w:rsidRDefault="007B2341">
            <w:pPr>
              <w:rPr>
                <w:rFonts w:ascii="仿宋_GB2312" w:eastAsia="仿宋_GB2312" w:hAnsi="宋体" w:cs="宋体"/>
                <w:sz w:val="24"/>
              </w:rPr>
            </w:pPr>
            <w:r>
              <w:rPr>
                <w:rFonts w:ascii="仿宋_GB2312" w:eastAsia="仿宋_GB2312" w:hAnsi="宋体" w:cs="宋体"/>
                <w:sz w:val="24"/>
              </w:rPr>
              <w:fldChar w:fldCharType="begin"/>
            </w:r>
            <w:r w:rsidR="00DB0F9B">
              <w:rPr>
                <w:rFonts w:ascii="仿宋_GB2312" w:eastAsia="仿宋_GB2312" w:hAnsi="宋体" w:cs="宋体" w:hint="eastAsia"/>
                <w:sz w:val="24"/>
              </w:rPr>
              <w:instrText>eq \o\ac(□,</w:instrText>
            </w:r>
            <w:r w:rsidR="00DB0F9B">
              <w:rPr>
                <w:rFonts w:ascii="仿宋_GB2312" w:eastAsia="仿宋_GB2312" w:hAnsi="宋体" w:cs="宋体" w:hint="eastAsia"/>
                <w:position w:val="2"/>
                <w:sz w:val="14"/>
              </w:rPr>
              <w:instrText>√</w:instrText>
            </w:r>
            <w:r w:rsidR="00DB0F9B">
              <w:rPr>
                <w:rFonts w:ascii="仿宋_GB2312" w:eastAsia="仿宋_GB2312" w:hAnsi="宋体" w:cs="宋体" w:hint="eastAsia"/>
                <w:sz w:val="24"/>
              </w:rPr>
              <w:instrText>)</w:instrText>
            </w:r>
            <w:r>
              <w:rPr>
                <w:rFonts w:ascii="仿宋_GB2312" w:eastAsia="仿宋_GB2312" w:hAnsi="宋体" w:cs="宋体"/>
                <w:sz w:val="24"/>
              </w:rPr>
              <w:fldChar w:fldCharType="end"/>
            </w:r>
            <w:r w:rsidR="00DB0F9B">
              <w:rPr>
                <w:rFonts w:ascii="仿宋_GB2312" w:eastAsia="仿宋_GB2312" w:hAnsi="宋体" w:cs="宋体" w:hint="eastAsia"/>
                <w:sz w:val="24"/>
              </w:rPr>
              <w:t>技术研发（关键、核心技术）</w:t>
            </w:r>
          </w:p>
          <w:p w:rsidR="009E27CF" w:rsidRDefault="00DB0F9B">
            <w:pPr>
              <w:rPr>
                <w:rFonts w:ascii="仿宋_GB2312" w:eastAsia="仿宋_GB2312" w:hAnsi="宋体" w:cs="宋体"/>
                <w:sz w:val="24"/>
              </w:rPr>
            </w:pPr>
            <w:r>
              <w:rPr>
                <w:rFonts w:ascii="仿宋_GB2312" w:eastAsia="仿宋_GB2312" w:hAnsi="宋体" w:cs="宋体" w:hint="eastAsia"/>
                <w:sz w:val="24"/>
              </w:rPr>
              <w:t>□产品研发（产品升级、新产品研发）</w:t>
            </w:r>
          </w:p>
          <w:p w:rsidR="009E27CF" w:rsidRDefault="00DB0F9B">
            <w:pPr>
              <w:rPr>
                <w:rFonts w:ascii="仿宋_GB2312" w:eastAsia="仿宋_GB2312" w:hAnsi="宋体" w:cs="宋体"/>
                <w:sz w:val="24"/>
              </w:rPr>
            </w:pPr>
            <w:r>
              <w:rPr>
                <w:rFonts w:ascii="仿宋_GB2312" w:eastAsia="仿宋_GB2312" w:hAnsi="宋体" w:cs="宋体" w:hint="eastAsia"/>
                <w:sz w:val="24"/>
              </w:rPr>
              <w:t>□技术改造（设备、研发生产条件）</w:t>
            </w:r>
          </w:p>
          <w:p w:rsidR="009E27CF" w:rsidRDefault="00DB0F9B">
            <w:pPr>
              <w:rPr>
                <w:rFonts w:ascii="仿宋_GB2312" w:eastAsia="仿宋_GB2312" w:hAnsi="宋体" w:cs="宋体"/>
                <w:kern w:val="0"/>
                <w:sz w:val="24"/>
              </w:rPr>
            </w:pPr>
            <w:r>
              <w:rPr>
                <w:rFonts w:ascii="仿宋_GB2312" w:eastAsia="仿宋_GB2312" w:hAnsi="宋体" w:cs="宋体" w:hint="eastAsia"/>
                <w:sz w:val="24"/>
              </w:rPr>
              <w:t>□技术配套（技术、产品等配套合作）</w:t>
            </w:r>
          </w:p>
        </w:tc>
      </w:tr>
      <w:tr w:rsidR="009E27CF">
        <w:trPr>
          <w:trHeight w:val="90"/>
        </w:trPr>
        <w:tc>
          <w:tcPr>
            <w:tcW w:w="630" w:type="dxa"/>
            <w:vMerge/>
            <w:tcBorders>
              <w:left w:val="single" w:sz="4" w:space="0" w:color="auto"/>
              <w:bottom w:val="single" w:sz="4" w:space="0" w:color="auto"/>
              <w:right w:val="single" w:sz="4" w:space="0" w:color="auto"/>
            </w:tcBorders>
            <w:vAlign w:val="center"/>
          </w:tcPr>
          <w:p w:rsidR="009E27CF" w:rsidRDefault="009E27CF">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9E27CF" w:rsidRDefault="00DB0F9B">
            <w:pPr>
              <w:jc w:val="center"/>
              <w:rPr>
                <w:rFonts w:ascii="仿宋_GB2312" w:eastAsia="仿宋_GB2312" w:hAnsi="宋体" w:cs="宋体"/>
                <w:kern w:val="0"/>
                <w:sz w:val="24"/>
              </w:rPr>
            </w:pPr>
            <w:r>
              <w:rPr>
                <w:rFonts w:ascii="仿宋_GB2312" w:eastAsia="仿宋_GB2312" w:hAnsi="宋体" w:cs="宋体" w:hint="eastAsia"/>
                <w:kern w:val="0"/>
                <w:sz w:val="24"/>
              </w:rPr>
              <w:t>技术</w:t>
            </w:r>
          </w:p>
          <w:p w:rsidR="009E27CF" w:rsidRDefault="00DB0F9B">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9E27CF" w:rsidRDefault="00DB0F9B">
            <w:pPr>
              <w:jc w:val="center"/>
              <w:rPr>
                <w:rFonts w:ascii="仿宋_GB2312" w:eastAsia="仿宋_GB2312" w:hAnsi="宋体" w:cs="宋体"/>
                <w:kern w:val="0"/>
                <w:sz w:val="24"/>
              </w:rPr>
            </w:pPr>
            <w:r>
              <w:rPr>
                <w:rFonts w:ascii="仿宋_GB2312" w:eastAsia="仿宋_GB2312" w:hAnsi="宋体" w:cs="宋体" w:hint="eastAsia"/>
                <w:kern w:val="0"/>
                <w:sz w:val="24"/>
              </w:rPr>
              <w:t>简述</w:t>
            </w:r>
          </w:p>
        </w:tc>
        <w:tc>
          <w:tcPr>
            <w:tcW w:w="6900" w:type="dxa"/>
            <w:tcBorders>
              <w:top w:val="single" w:sz="4" w:space="0" w:color="auto"/>
              <w:left w:val="nil"/>
              <w:bottom w:val="single" w:sz="4" w:space="0" w:color="auto"/>
              <w:right w:val="single" w:sz="4" w:space="0" w:color="auto"/>
            </w:tcBorders>
            <w:vAlign w:val="center"/>
          </w:tcPr>
          <w:p w:rsidR="009E27CF" w:rsidRDefault="00DB0F9B">
            <w:pPr>
              <w:rPr>
                <w:rFonts w:ascii="仿宋_GB2312" w:eastAsia="仿宋_GB2312" w:hAnsi="宋体" w:cs="宋体"/>
                <w:kern w:val="0"/>
                <w:sz w:val="24"/>
              </w:rPr>
            </w:pPr>
            <w:r>
              <w:rPr>
                <w:rFonts w:ascii="仿宋_GB2312" w:eastAsia="仿宋_GB2312" w:hAnsi="宋体" w:cs="宋体" w:hint="eastAsia"/>
                <w:kern w:val="0"/>
                <w:sz w:val="24"/>
              </w:rPr>
              <w:t>新一代夹持轮胎式智能停车机器人的研发，分为横向和纵向搬运两种，用于城市立体车库的汽车搬运。</w:t>
            </w:r>
          </w:p>
        </w:tc>
      </w:tr>
      <w:tr w:rsidR="009E27CF">
        <w:trPr>
          <w:trHeight w:val="90"/>
        </w:trPr>
        <w:tc>
          <w:tcPr>
            <w:tcW w:w="630" w:type="dxa"/>
            <w:vMerge w:val="restart"/>
            <w:tcBorders>
              <w:top w:val="single" w:sz="4" w:space="0" w:color="auto"/>
              <w:left w:val="single" w:sz="4" w:space="0" w:color="auto"/>
              <w:right w:val="single" w:sz="4" w:space="0" w:color="auto"/>
            </w:tcBorders>
            <w:vAlign w:val="center"/>
          </w:tcPr>
          <w:p w:rsidR="009E27CF" w:rsidRDefault="009E27CF">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9E27CF" w:rsidRDefault="00DB0F9B">
            <w:pPr>
              <w:jc w:val="center"/>
              <w:rPr>
                <w:rFonts w:ascii="仿宋_GB2312" w:eastAsia="仿宋_GB2312" w:hAnsi="宋体" w:cs="宋体"/>
                <w:kern w:val="0"/>
                <w:sz w:val="24"/>
              </w:rPr>
            </w:pPr>
            <w:r>
              <w:rPr>
                <w:rFonts w:ascii="仿宋_GB2312" w:eastAsia="仿宋_GB2312" w:hAnsi="宋体" w:cs="宋体" w:hint="eastAsia"/>
                <w:kern w:val="0"/>
                <w:sz w:val="24"/>
              </w:rPr>
              <w:t>技术</w:t>
            </w:r>
          </w:p>
          <w:p w:rsidR="009E27CF" w:rsidRDefault="00DB0F9B">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9E27CF" w:rsidRDefault="00DB0F9B">
            <w:pPr>
              <w:jc w:val="center"/>
              <w:rPr>
                <w:rFonts w:ascii="仿宋_GB2312" w:eastAsia="仿宋_GB2312" w:hAnsi="宋体" w:cs="宋体"/>
                <w:kern w:val="0"/>
                <w:sz w:val="24"/>
              </w:rPr>
            </w:pPr>
            <w:r>
              <w:rPr>
                <w:rFonts w:ascii="仿宋_GB2312" w:eastAsia="仿宋_GB2312" w:hAnsi="宋体" w:cs="宋体" w:hint="eastAsia"/>
                <w:kern w:val="0"/>
                <w:sz w:val="24"/>
              </w:rPr>
              <w:t>详述</w:t>
            </w:r>
          </w:p>
        </w:tc>
        <w:tc>
          <w:tcPr>
            <w:tcW w:w="6900" w:type="dxa"/>
            <w:tcBorders>
              <w:top w:val="single" w:sz="4" w:space="0" w:color="auto"/>
              <w:left w:val="nil"/>
              <w:bottom w:val="single" w:sz="4" w:space="0" w:color="auto"/>
              <w:right w:val="single" w:sz="4" w:space="0" w:color="auto"/>
            </w:tcBorders>
            <w:vAlign w:val="center"/>
          </w:tcPr>
          <w:p w:rsidR="009E27CF" w:rsidRDefault="00DB0F9B">
            <w:pPr>
              <w:rPr>
                <w:rFonts w:ascii="仿宋_GB2312" w:eastAsia="仿宋_GB2312" w:hAnsi="宋体" w:cs="宋体"/>
                <w:sz w:val="24"/>
              </w:rPr>
            </w:pPr>
            <w:r>
              <w:rPr>
                <w:rFonts w:ascii="仿宋_GB2312" w:eastAsia="仿宋_GB2312" w:hAnsi="宋体" w:cs="宋体" w:hint="eastAsia"/>
                <w:sz w:val="24"/>
              </w:rPr>
              <w:t>（包括主要技术、条件、成熟度、成本等指标）</w:t>
            </w:r>
          </w:p>
          <w:p w:rsidR="009E27CF" w:rsidRDefault="00DB0F9B">
            <w:pPr>
              <w:ind w:firstLineChars="200" w:firstLine="480"/>
              <w:rPr>
                <w:rFonts w:ascii="仿宋_GB2312" w:eastAsia="仿宋_GB2312" w:hAnsi="宋体" w:cs="宋体"/>
                <w:sz w:val="24"/>
              </w:rPr>
            </w:pPr>
            <w:r>
              <w:rPr>
                <w:rFonts w:ascii="仿宋_GB2312" w:eastAsia="仿宋_GB2312" w:hAnsi="宋体" w:cs="宋体" w:hint="eastAsia"/>
                <w:sz w:val="24"/>
              </w:rPr>
              <w:t>目前，车辆搬运器主要分为夹持式、梳齿交换式等，主要采用液压驱动或者伺服驱动，行走时带有通讯和供电电缆，搬运器的厚度普遍较厚，达到100mm以上。</w:t>
            </w:r>
          </w:p>
          <w:p w:rsidR="009E27CF" w:rsidRDefault="00DB0F9B">
            <w:pPr>
              <w:ind w:firstLineChars="200" w:firstLine="480"/>
              <w:rPr>
                <w:rFonts w:ascii="仿宋_GB2312" w:eastAsia="仿宋_GB2312" w:hAnsi="宋体" w:cs="宋体"/>
                <w:sz w:val="24"/>
              </w:rPr>
            </w:pPr>
            <w:r>
              <w:rPr>
                <w:rFonts w:ascii="仿宋_GB2312" w:eastAsia="仿宋_GB2312" w:hAnsi="宋体" w:cs="宋体" w:hint="eastAsia"/>
                <w:sz w:val="24"/>
              </w:rPr>
              <w:t>本项目需求如下：</w:t>
            </w:r>
          </w:p>
          <w:p w:rsidR="009E27CF" w:rsidRDefault="00DB0F9B">
            <w:pPr>
              <w:ind w:firstLineChars="200" w:firstLine="480"/>
              <w:rPr>
                <w:rFonts w:ascii="仿宋_GB2312" w:eastAsia="仿宋_GB2312" w:hAnsi="宋体" w:cs="宋体"/>
                <w:sz w:val="24"/>
              </w:rPr>
            </w:pPr>
            <w:r>
              <w:rPr>
                <w:rFonts w:ascii="仿宋_GB2312" w:eastAsia="仿宋_GB2312" w:hAnsi="宋体" w:cs="宋体" w:hint="eastAsia"/>
                <w:sz w:val="24"/>
              </w:rPr>
              <w:t>（1）研发横向或者纵向搬运车辆搬运器；</w:t>
            </w:r>
          </w:p>
          <w:p w:rsidR="009E27CF" w:rsidRDefault="00DB0F9B">
            <w:pPr>
              <w:ind w:firstLineChars="200" w:firstLine="480"/>
              <w:rPr>
                <w:rFonts w:ascii="仿宋_GB2312" w:eastAsia="仿宋_GB2312" w:hAnsi="宋体" w:cs="宋体"/>
                <w:sz w:val="24"/>
              </w:rPr>
            </w:pPr>
            <w:r>
              <w:rPr>
                <w:rFonts w:ascii="仿宋_GB2312" w:eastAsia="仿宋_GB2312" w:hAnsi="宋体" w:cs="宋体" w:hint="eastAsia"/>
                <w:sz w:val="24"/>
              </w:rPr>
              <w:t>（2）采用直流伺服驱动，电池供电，无线通讯，舍弃通讯电缆</w:t>
            </w:r>
          </w:p>
          <w:p w:rsidR="009E27CF" w:rsidRDefault="00DB0F9B">
            <w:pPr>
              <w:ind w:firstLineChars="200" w:firstLine="480"/>
              <w:rPr>
                <w:rFonts w:ascii="仿宋_GB2312" w:eastAsia="仿宋_GB2312" w:hAnsi="宋体" w:cs="宋体"/>
                <w:sz w:val="24"/>
              </w:rPr>
            </w:pPr>
            <w:r>
              <w:rPr>
                <w:rFonts w:ascii="仿宋_GB2312" w:eastAsia="仿宋_GB2312" w:hAnsi="宋体" w:cs="宋体" w:hint="eastAsia"/>
                <w:sz w:val="24"/>
              </w:rPr>
              <w:t>（3）搬运器厚度控制在90mm以下；</w:t>
            </w:r>
          </w:p>
          <w:p w:rsidR="009E27CF" w:rsidRDefault="00DB0F9B">
            <w:pPr>
              <w:ind w:firstLineChars="200" w:firstLine="480"/>
              <w:rPr>
                <w:rFonts w:ascii="仿宋_GB2312" w:eastAsia="仿宋_GB2312" w:hAnsi="宋体" w:cs="宋体"/>
                <w:sz w:val="24"/>
              </w:rPr>
            </w:pPr>
            <w:r>
              <w:rPr>
                <w:rFonts w:ascii="仿宋_GB2312" w:eastAsia="仿宋_GB2312" w:hAnsi="宋体" w:cs="宋体" w:hint="eastAsia"/>
                <w:sz w:val="24"/>
              </w:rPr>
              <w:t>（4）行走速度不低于1m/s;</w:t>
            </w:r>
          </w:p>
          <w:p w:rsidR="009E27CF" w:rsidRDefault="00DB0F9B">
            <w:pPr>
              <w:ind w:firstLineChars="200" w:firstLine="480"/>
              <w:rPr>
                <w:rFonts w:ascii="仿宋_GB2312" w:eastAsia="仿宋_GB2312" w:hAnsi="宋体" w:cs="宋体"/>
                <w:sz w:val="24"/>
              </w:rPr>
            </w:pPr>
            <w:r>
              <w:rPr>
                <w:rFonts w:ascii="仿宋_GB2312" w:eastAsia="仿宋_GB2312" w:hAnsi="宋体" w:cs="宋体" w:hint="eastAsia"/>
                <w:sz w:val="24"/>
              </w:rPr>
              <w:t xml:space="preserve"> (5)夹持车辆的重量不低于2350kg</w:t>
            </w:r>
          </w:p>
          <w:p w:rsidR="009E27CF" w:rsidRDefault="00DB0F9B">
            <w:pPr>
              <w:ind w:firstLineChars="200" w:firstLine="480"/>
              <w:rPr>
                <w:rFonts w:ascii="仿宋_GB2312" w:eastAsia="仿宋_GB2312" w:hAnsi="宋体" w:cs="宋体"/>
                <w:sz w:val="24"/>
              </w:rPr>
            </w:pPr>
            <w:r>
              <w:rPr>
                <w:rFonts w:ascii="仿宋_GB2312" w:eastAsia="仿宋_GB2312" w:hAnsi="宋体" w:cs="宋体" w:hint="eastAsia"/>
                <w:sz w:val="24"/>
              </w:rPr>
              <w:t>（6）机电一体化融合设计，电气系统布局合理。</w:t>
            </w:r>
          </w:p>
        </w:tc>
      </w:tr>
      <w:tr w:rsidR="009E27CF">
        <w:trPr>
          <w:trHeight w:val="567"/>
        </w:trPr>
        <w:tc>
          <w:tcPr>
            <w:tcW w:w="630" w:type="dxa"/>
            <w:vMerge/>
            <w:tcBorders>
              <w:left w:val="single" w:sz="4" w:space="0" w:color="auto"/>
              <w:bottom w:val="single" w:sz="4" w:space="0" w:color="auto"/>
              <w:right w:val="single" w:sz="4" w:space="0" w:color="auto"/>
            </w:tcBorders>
            <w:vAlign w:val="center"/>
          </w:tcPr>
          <w:p w:rsidR="009E27CF" w:rsidRDefault="009E27CF">
            <w:pPr>
              <w:rPr>
                <w:rFonts w:ascii="仿宋_GB2312" w:eastAsia="仿宋_GB2312" w:hAnsi="宋体" w:cs="宋体"/>
                <w:kern w:val="0"/>
                <w:sz w:val="24"/>
              </w:rPr>
            </w:pPr>
          </w:p>
        </w:tc>
        <w:tc>
          <w:tcPr>
            <w:tcW w:w="1215" w:type="dxa"/>
            <w:gridSpan w:val="2"/>
            <w:tcBorders>
              <w:top w:val="single" w:sz="4" w:space="0" w:color="auto"/>
              <w:left w:val="single" w:sz="4" w:space="0" w:color="auto"/>
              <w:bottom w:val="single" w:sz="4" w:space="0" w:color="auto"/>
              <w:right w:val="single" w:sz="4" w:space="0" w:color="auto"/>
            </w:tcBorders>
            <w:vAlign w:val="center"/>
          </w:tcPr>
          <w:p w:rsidR="009E27CF" w:rsidRDefault="00DB0F9B">
            <w:pPr>
              <w:jc w:val="center"/>
              <w:rPr>
                <w:rFonts w:ascii="仿宋_GB2312" w:eastAsia="仿宋_GB2312" w:hAnsi="宋体" w:cs="宋体"/>
                <w:kern w:val="0"/>
                <w:sz w:val="24"/>
              </w:rPr>
            </w:pPr>
            <w:r>
              <w:rPr>
                <w:rFonts w:ascii="仿宋_GB2312" w:eastAsia="仿宋_GB2312" w:hAnsi="宋体" w:cs="宋体" w:hint="eastAsia"/>
                <w:kern w:val="0"/>
                <w:sz w:val="24"/>
              </w:rPr>
              <w:t>现有</w:t>
            </w:r>
          </w:p>
          <w:p w:rsidR="009E27CF" w:rsidRDefault="00DB0F9B">
            <w:pPr>
              <w:jc w:val="center"/>
              <w:rPr>
                <w:rFonts w:ascii="仿宋_GB2312" w:eastAsia="仿宋_GB2312" w:hAnsi="宋体" w:cs="宋体"/>
                <w:kern w:val="0"/>
                <w:sz w:val="24"/>
              </w:rPr>
            </w:pPr>
            <w:r>
              <w:rPr>
                <w:rFonts w:ascii="仿宋_GB2312" w:eastAsia="仿宋_GB2312" w:hAnsi="宋体" w:cs="宋体" w:hint="eastAsia"/>
                <w:kern w:val="0"/>
                <w:sz w:val="24"/>
              </w:rPr>
              <w:t>基础</w:t>
            </w:r>
          </w:p>
          <w:p w:rsidR="009E27CF" w:rsidRDefault="00DB0F9B">
            <w:pPr>
              <w:jc w:val="center"/>
              <w:rPr>
                <w:rFonts w:ascii="仿宋_GB2312" w:eastAsia="仿宋_GB2312" w:hAnsi="宋体" w:cs="宋体"/>
                <w:kern w:val="0"/>
                <w:sz w:val="24"/>
              </w:rPr>
            </w:pPr>
            <w:r>
              <w:rPr>
                <w:rFonts w:ascii="仿宋_GB2312" w:eastAsia="仿宋_GB2312" w:hAnsi="宋体" w:cs="宋体" w:hint="eastAsia"/>
                <w:kern w:val="0"/>
                <w:sz w:val="24"/>
              </w:rPr>
              <w:t>情况</w:t>
            </w:r>
          </w:p>
        </w:tc>
        <w:tc>
          <w:tcPr>
            <w:tcW w:w="6900" w:type="dxa"/>
            <w:tcBorders>
              <w:top w:val="single" w:sz="4" w:space="0" w:color="auto"/>
              <w:left w:val="nil"/>
              <w:bottom w:val="single" w:sz="4" w:space="0" w:color="auto"/>
              <w:right w:val="single" w:sz="4" w:space="0" w:color="auto"/>
            </w:tcBorders>
            <w:vAlign w:val="center"/>
          </w:tcPr>
          <w:p w:rsidR="009E27CF" w:rsidRDefault="00DB0F9B">
            <w:pPr>
              <w:rPr>
                <w:rFonts w:ascii="仿宋_GB2312" w:eastAsia="仿宋_GB2312" w:hAnsi="宋体" w:cs="宋体"/>
                <w:kern w:val="0"/>
                <w:sz w:val="24"/>
              </w:rPr>
            </w:pPr>
            <w:r>
              <w:rPr>
                <w:rFonts w:ascii="仿宋_GB2312" w:eastAsia="仿宋_GB2312" w:hAnsi="宋体" w:cs="宋体" w:hint="eastAsia"/>
                <w:sz w:val="24"/>
              </w:rPr>
              <w:t>（企业已经开展的工作、所处阶段、投入资金和人力、仪器设备、生产条件等）</w:t>
            </w:r>
          </w:p>
          <w:p w:rsidR="009E27CF" w:rsidRDefault="00DB0F9B">
            <w:pPr>
              <w:ind w:firstLineChars="200" w:firstLine="480"/>
              <w:rPr>
                <w:rFonts w:ascii="仿宋_GB2312" w:eastAsia="仿宋_GB2312" w:hAnsi="宋体" w:cs="宋体"/>
                <w:sz w:val="24"/>
              </w:rPr>
            </w:pPr>
            <w:r>
              <w:rPr>
                <w:rFonts w:ascii="仿宋_GB2312" w:eastAsia="仿宋_GB2312" w:hAnsi="宋体" w:cs="宋体" w:hint="eastAsia"/>
                <w:sz w:val="24"/>
              </w:rPr>
              <w:t>北京鑫华源机械制造有限责任公司是北京能源集团有限责任公司旗下的集研发、生产、制造、安装于一体的集团化专业生产停车设备的国有独资企业，是国内最早开发机械式停车设备的企业之一，是“国家级高新技术企业”、“中关村高新技术企业”、</w:t>
            </w:r>
          </w:p>
          <w:p w:rsidR="009E27CF" w:rsidRDefault="00DB0F9B">
            <w:pPr>
              <w:ind w:firstLineChars="200" w:firstLine="480"/>
              <w:rPr>
                <w:rFonts w:ascii="仿宋_GB2312" w:eastAsia="仿宋_GB2312" w:hAnsi="宋体" w:cs="宋体"/>
                <w:sz w:val="24"/>
              </w:rPr>
            </w:pPr>
            <w:r>
              <w:rPr>
                <w:rFonts w:ascii="仿宋_GB2312" w:eastAsia="仿宋_GB2312" w:hAnsi="宋体" w:cs="宋体" w:hint="eastAsia"/>
                <w:sz w:val="24"/>
              </w:rPr>
              <w:t>公司设立停车设备研究所， 已经研发成功了夹持式搬运器、梳齿式搬运器等汽车搬运装置，在停车设备的搬运、提升等方面具有丰富的经验和技术储备。</w:t>
            </w:r>
          </w:p>
          <w:p w:rsidR="009E27CF" w:rsidRDefault="009E27CF">
            <w:pPr>
              <w:rPr>
                <w:rFonts w:ascii="仿宋_GB2312" w:eastAsia="仿宋_GB2312" w:hAnsi="宋体" w:cs="宋体"/>
                <w:kern w:val="0"/>
                <w:sz w:val="24"/>
              </w:rPr>
            </w:pPr>
          </w:p>
        </w:tc>
      </w:tr>
      <w:tr w:rsidR="009E27CF">
        <w:trPr>
          <w:trHeight w:val="1664"/>
        </w:trPr>
        <w:tc>
          <w:tcPr>
            <w:tcW w:w="630" w:type="dxa"/>
            <w:vMerge w:val="restart"/>
            <w:tcBorders>
              <w:top w:val="nil"/>
              <w:left w:val="single" w:sz="4" w:space="0" w:color="auto"/>
              <w:bottom w:val="single" w:sz="4" w:space="0" w:color="auto"/>
              <w:right w:val="single" w:sz="4" w:space="0" w:color="auto"/>
            </w:tcBorders>
            <w:vAlign w:val="center"/>
          </w:tcPr>
          <w:p w:rsidR="009E27CF" w:rsidRDefault="00DB0F9B">
            <w:pPr>
              <w:jc w:val="center"/>
              <w:rPr>
                <w:rFonts w:ascii="仿宋_GB2312" w:eastAsia="仿宋_GB2312" w:hAnsi="宋体" w:cs="宋体"/>
                <w:kern w:val="0"/>
                <w:sz w:val="24"/>
              </w:rPr>
            </w:pPr>
            <w:r>
              <w:rPr>
                <w:rFonts w:ascii="仿宋_GB2312" w:eastAsia="仿宋_GB2312" w:hAnsi="宋体" w:cs="宋体" w:hint="eastAsia"/>
                <w:kern w:val="0"/>
                <w:sz w:val="24"/>
              </w:rPr>
              <w:t>产学研合作</w:t>
            </w:r>
            <w:r>
              <w:rPr>
                <w:rFonts w:ascii="仿宋_GB2312" w:eastAsia="仿宋_GB2312" w:hAnsi="宋体" w:cs="宋体" w:hint="eastAsia"/>
                <w:kern w:val="0"/>
                <w:sz w:val="24"/>
              </w:rPr>
              <w:lastRenderedPageBreak/>
              <w:t>需求</w:t>
            </w:r>
          </w:p>
        </w:tc>
        <w:tc>
          <w:tcPr>
            <w:tcW w:w="1215" w:type="dxa"/>
            <w:gridSpan w:val="2"/>
            <w:tcBorders>
              <w:top w:val="single" w:sz="4" w:space="0" w:color="auto"/>
              <w:left w:val="nil"/>
              <w:bottom w:val="single" w:sz="4" w:space="0" w:color="auto"/>
              <w:right w:val="single" w:sz="4" w:space="0" w:color="auto"/>
            </w:tcBorders>
            <w:vAlign w:val="center"/>
          </w:tcPr>
          <w:p w:rsidR="009E27CF" w:rsidRDefault="00DB0F9B">
            <w:pPr>
              <w:jc w:val="center"/>
              <w:rPr>
                <w:rFonts w:ascii="仿宋_GB2312" w:eastAsia="仿宋_GB2312" w:hAnsi="宋体" w:cs="宋体"/>
                <w:kern w:val="0"/>
                <w:sz w:val="24"/>
              </w:rPr>
            </w:pPr>
            <w:r>
              <w:rPr>
                <w:rFonts w:ascii="仿宋_GB2312" w:eastAsia="仿宋_GB2312" w:hAnsi="宋体" w:cs="宋体" w:hint="eastAsia"/>
                <w:kern w:val="0"/>
                <w:sz w:val="24"/>
              </w:rPr>
              <w:lastRenderedPageBreak/>
              <w:t>需求</w:t>
            </w:r>
          </w:p>
          <w:p w:rsidR="009E27CF" w:rsidRDefault="00DB0F9B">
            <w:pPr>
              <w:jc w:val="center"/>
              <w:rPr>
                <w:rFonts w:ascii="仿宋_GB2312" w:eastAsia="仿宋_GB2312" w:hAnsi="宋体" w:cs="宋体"/>
                <w:kern w:val="0"/>
                <w:sz w:val="24"/>
              </w:rPr>
            </w:pPr>
            <w:r>
              <w:rPr>
                <w:rFonts w:ascii="仿宋_GB2312" w:eastAsia="仿宋_GB2312" w:hAnsi="宋体" w:cs="宋体" w:hint="eastAsia"/>
                <w:kern w:val="0"/>
                <w:sz w:val="24"/>
              </w:rPr>
              <w:t>描述</w:t>
            </w:r>
          </w:p>
        </w:tc>
        <w:tc>
          <w:tcPr>
            <w:tcW w:w="6900" w:type="dxa"/>
            <w:tcBorders>
              <w:top w:val="single" w:sz="4" w:space="0" w:color="auto"/>
              <w:left w:val="nil"/>
              <w:bottom w:val="single" w:sz="4" w:space="0" w:color="auto"/>
              <w:right w:val="single" w:sz="4" w:space="0" w:color="auto"/>
            </w:tcBorders>
            <w:vAlign w:val="center"/>
          </w:tcPr>
          <w:p w:rsidR="009E27CF" w:rsidRDefault="00DB0F9B">
            <w:pPr>
              <w:rPr>
                <w:rFonts w:ascii="仿宋_GB2312" w:eastAsia="仿宋_GB2312" w:hAnsi="宋体" w:cs="宋体"/>
                <w:sz w:val="24"/>
              </w:rPr>
            </w:pPr>
            <w:r>
              <w:rPr>
                <w:rFonts w:ascii="仿宋_GB2312" w:eastAsia="仿宋_GB2312" w:hAnsi="宋体" w:cs="宋体" w:hint="eastAsia"/>
                <w:sz w:val="24"/>
              </w:rPr>
              <w:t>（希望与哪类高校、科研院所开展产学研合作，共建创新载体，以及对专家及团队所属领域和水平的要求）</w:t>
            </w:r>
          </w:p>
          <w:p w:rsidR="009E27CF" w:rsidRDefault="00DB0F9B">
            <w:pPr>
              <w:ind w:firstLineChars="300" w:firstLine="720"/>
              <w:rPr>
                <w:rFonts w:ascii="仿宋_GB2312" w:eastAsia="仿宋_GB2312" w:hAnsi="宋体" w:cs="宋体"/>
                <w:sz w:val="24"/>
              </w:rPr>
            </w:pPr>
            <w:r>
              <w:rPr>
                <w:rFonts w:ascii="仿宋_GB2312" w:eastAsia="仿宋_GB2312" w:hAnsi="宋体" w:cs="宋体" w:hint="eastAsia"/>
                <w:sz w:val="24"/>
              </w:rPr>
              <w:t>希望与高校、科研机构共同研发，在本需求研发的基础上，进一步深化合作建立智能停车创新平台。</w:t>
            </w:r>
          </w:p>
          <w:p w:rsidR="009E27CF" w:rsidRDefault="009E27CF">
            <w:pPr>
              <w:rPr>
                <w:rFonts w:ascii="仿宋_GB2312" w:eastAsia="仿宋_GB2312" w:hAnsi="宋体" w:cs="宋体"/>
                <w:sz w:val="24"/>
              </w:rPr>
            </w:pPr>
          </w:p>
          <w:p w:rsidR="009E27CF" w:rsidRDefault="009E27CF">
            <w:pPr>
              <w:rPr>
                <w:rFonts w:ascii="仿宋_GB2312" w:eastAsia="仿宋_GB2312" w:hAnsi="宋体" w:cs="宋体"/>
                <w:sz w:val="24"/>
              </w:rPr>
            </w:pPr>
          </w:p>
          <w:p w:rsidR="009E27CF" w:rsidRDefault="009E27CF">
            <w:pPr>
              <w:rPr>
                <w:rFonts w:ascii="仿宋_GB2312" w:eastAsia="仿宋_GB2312" w:hAnsi="宋体" w:cs="宋体"/>
                <w:sz w:val="24"/>
              </w:rPr>
            </w:pPr>
          </w:p>
          <w:p w:rsidR="009E27CF" w:rsidRDefault="009E27CF">
            <w:pPr>
              <w:rPr>
                <w:rFonts w:ascii="仿宋_GB2312" w:eastAsia="仿宋_GB2312" w:hAnsi="宋体" w:cs="宋体"/>
                <w:sz w:val="24"/>
              </w:rPr>
            </w:pPr>
          </w:p>
          <w:p w:rsidR="009E27CF" w:rsidRDefault="009E27CF">
            <w:pPr>
              <w:rPr>
                <w:rFonts w:ascii="仿宋_GB2312" w:eastAsia="仿宋_GB2312" w:hAnsi="宋体" w:cs="宋体"/>
                <w:sz w:val="24"/>
              </w:rPr>
            </w:pPr>
          </w:p>
        </w:tc>
      </w:tr>
      <w:tr w:rsidR="009E27CF">
        <w:trPr>
          <w:trHeight w:val="530"/>
        </w:trPr>
        <w:tc>
          <w:tcPr>
            <w:tcW w:w="630" w:type="dxa"/>
            <w:vMerge/>
            <w:tcBorders>
              <w:top w:val="single" w:sz="4" w:space="0" w:color="auto"/>
              <w:left w:val="single" w:sz="4" w:space="0" w:color="auto"/>
              <w:bottom w:val="single" w:sz="4" w:space="0" w:color="auto"/>
              <w:right w:val="single" w:sz="4" w:space="0" w:color="auto"/>
            </w:tcBorders>
            <w:vAlign w:val="center"/>
          </w:tcPr>
          <w:p w:rsidR="009E27CF" w:rsidRDefault="009E27CF">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9E27CF" w:rsidRDefault="00DB0F9B">
            <w:pPr>
              <w:jc w:val="center"/>
              <w:rPr>
                <w:rFonts w:ascii="仿宋_GB2312" w:eastAsia="仿宋_GB2312" w:hAnsi="宋体" w:cs="宋体"/>
                <w:kern w:val="0"/>
                <w:sz w:val="24"/>
              </w:rPr>
            </w:pPr>
            <w:r>
              <w:rPr>
                <w:rFonts w:ascii="仿宋_GB2312" w:eastAsia="仿宋_GB2312" w:hAnsi="宋体" w:cs="宋体" w:hint="eastAsia"/>
                <w:kern w:val="0"/>
                <w:sz w:val="24"/>
              </w:rPr>
              <w:t>合作</w:t>
            </w:r>
          </w:p>
          <w:p w:rsidR="009E27CF" w:rsidRDefault="00DB0F9B">
            <w:pPr>
              <w:jc w:val="center"/>
              <w:rPr>
                <w:rFonts w:ascii="仿宋_GB2312" w:eastAsia="仿宋_GB2312" w:hAnsi="宋体" w:cs="宋体"/>
                <w:kern w:val="0"/>
                <w:sz w:val="24"/>
              </w:rPr>
            </w:pPr>
            <w:r>
              <w:rPr>
                <w:rFonts w:ascii="仿宋_GB2312" w:eastAsia="仿宋_GB2312" w:hAnsi="宋体" w:cs="宋体" w:hint="eastAsia"/>
                <w:kern w:val="0"/>
                <w:sz w:val="24"/>
              </w:rPr>
              <w:t>方式</w:t>
            </w:r>
          </w:p>
        </w:tc>
        <w:tc>
          <w:tcPr>
            <w:tcW w:w="6900" w:type="dxa"/>
            <w:tcBorders>
              <w:top w:val="single" w:sz="4" w:space="0" w:color="auto"/>
              <w:left w:val="nil"/>
              <w:bottom w:val="single" w:sz="4" w:space="0" w:color="auto"/>
              <w:right w:val="single" w:sz="4" w:space="0" w:color="auto"/>
            </w:tcBorders>
            <w:vAlign w:val="center"/>
          </w:tcPr>
          <w:p w:rsidR="009E27CF" w:rsidRDefault="00DB0F9B">
            <w:pPr>
              <w:rPr>
                <w:rFonts w:ascii="仿宋_GB2312" w:eastAsia="仿宋_GB2312" w:hAnsi="宋体" w:cs="宋体"/>
                <w:sz w:val="24"/>
              </w:rPr>
            </w:pPr>
            <w:r>
              <w:rPr>
                <w:rFonts w:ascii="仿宋_GB2312" w:eastAsia="仿宋_GB2312" w:hAnsi="宋体" w:cs="宋体" w:hint="eastAsia"/>
                <w:sz w:val="24"/>
              </w:rPr>
              <w:t xml:space="preserve"> □技术转让    □技术入股   </w:t>
            </w:r>
            <w:r w:rsidR="007B2341">
              <w:rPr>
                <w:rFonts w:ascii="仿宋_GB2312" w:eastAsia="仿宋_GB2312" w:hAnsi="宋体" w:cs="宋体"/>
                <w:sz w:val="24"/>
              </w:rPr>
              <w:fldChar w:fldCharType="begin"/>
            </w:r>
            <w:r>
              <w:rPr>
                <w:rFonts w:ascii="仿宋_GB2312" w:eastAsia="仿宋_GB2312" w:hAnsi="宋体" w:cs="宋体" w:hint="eastAsia"/>
                <w:sz w:val="24"/>
              </w:rPr>
              <w:instrText>eq \o\ac(□,</w:instrText>
            </w:r>
            <w:r>
              <w:rPr>
                <w:rFonts w:ascii="仿宋_GB2312" w:eastAsia="仿宋_GB2312" w:hAnsi="宋体" w:cs="宋体" w:hint="eastAsia"/>
                <w:position w:val="2"/>
                <w:sz w:val="14"/>
              </w:rPr>
              <w:instrText>√</w:instrText>
            </w:r>
            <w:r>
              <w:rPr>
                <w:rFonts w:ascii="仿宋_GB2312" w:eastAsia="仿宋_GB2312" w:hAnsi="宋体" w:cs="宋体" w:hint="eastAsia"/>
                <w:sz w:val="24"/>
              </w:rPr>
              <w:instrText>)</w:instrText>
            </w:r>
            <w:r w:rsidR="007B2341">
              <w:rPr>
                <w:rFonts w:ascii="仿宋_GB2312" w:eastAsia="仿宋_GB2312" w:hAnsi="宋体" w:cs="宋体"/>
                <w:sz w:val="24"/>
              </w:rPr>
              <w:fldChar w:fldCharType="end"/>
            </w:r>
            <w:r>
              <w:rPr>
                <w:rFonts w:ascii="仿宋_GB2312" w:eastAsia="仿宋_GB2312" w:hAnsi="宋体" w:cs="宋体" w:hint="eastAsia"/>
                <w:sz w:val="24"/>
              </w:rPr>
              <w:t xml:space="preserve">联合开发   □委托研发 </w:t>
            </w:r>
          </w:p>
          <w:p w:rsidR="009E27CF" w:rsidRDefault="00DB0F9B">
            <w:pPr>
              <w:rPr>
                <w:rFonts w:ascii="仿宋_GB2312" w:eastAsia="仿宋_GB2312" w:hAnsi="宋体" w:cs="宋体"/>
                <w:sz w:val="24"/>
              </w:rPr>
            </w:pPr>
            <w:r>
              <w:rPr>
                <w:rFonts w:ascii="仿宋_GB2312" w:eastAsia="仿宋_GB2312" w:hAnsi="宋体" w:cs="宋体" w:hint="eastAsia"/>
                <w:sz w:val="24"/>
              </w:rPr>
              <w:t xml:space="preserve"> □委托团队、专家长期技术服务    </w:t>
            </w:r>
            <w:r w:rsidR="007B2341">
              <w:rPr>
                <w:rFonts w:ascii="仿宋_GB2312" w:eastAsia="仿宋_GB2312" w:hAnsi="宋体" w:cs="宋体"/>
                <w:sz w:val="24"/>
              </w:rPr>
              <w:fldChar w:fldCharType="begin"/>
            </w:r>
            <w:r>
              <w:rPr>
                <w:rFonts w:ascii="仿宋_GB2312" w:eastAsia="仿宋_GB2312" w:hAnsi="宋体" w:cs="宋体" w:hint="eastAsia"/>
                <w:sz w:val="24"/>
              </w:rPr>
              <w:instrText>eq \o\ac(□,</w:instrText>
            </w:r>
            <w:r>
              <w:rPr>
                <w:rFonts w:ascii="仿宋_GB2312" w:eastAsia="仿宋_GB2312" w:hAnsi="宋体" w:cs="宋体" w:hint="eastAsia"/>
                <w:position w:val="2"/>
                <w:sz w:val="14"/>
              </w:rPr>
              <w:instrText>√</w:instrText>
            </w:r>
            <w:r>
              <w:rPr>
                <w:rFonts w:ascii="仿宋_GB2312" w:eastAsia="仿宋_GB2312" w:hAnsi="宋体" w:cs="宋体" w:hint="eastAsia"/>
                <w:sz w:val="24"/>
              </w:rPr>
              <w:instrText>)</w:instrText>
            </w:r>
            <w:r w:rsidR="007B2341">
              <w:rPr>
                <w:rFonts w:ascii="仿宋_GB2312" w:eastAsia="仿宋_GB2312" w:hAnsi="宋体" w:cs="宋体"/>
                <w:sz w:val="24"/>
              </w:rPr>
              <w:fldChar w:fldCharType="end"/>
            </w:r>
            <w:r>
              <w:rPr>
                <w:rFonts w:ascii="仿宋_GB2312" w:eastAsia="仿宋_GB2312" w:hAnsi="宋体" w:cs="宋体" w:hint="eastAsia"/>
                <w:sz w:val="24"/>
              </w:rPr>
              <w:t>共建新研发、生产实体</w:t>
            </w:r>
          </w:p>
        </w:tc>
      </w:tr>
      <w:tr w:rsidR="009E27CF">
        <w:trPr>
          <w:trHeight w:val="530"/>
        </w:trPr>
        <w:tc>
          <w:tcPr>
            <w:tcW w:w="630" w:type="dxa"/>
            <w:tcBorders>
              <w:top w:val="single" w:sz="4" w:space="0" w:color="auto"/>
              <w:left w:val="single" w:sz="4" w:space="0" w:color="auto"/>
              <w:bottom w:val="single" w:sz="4" w:space="0" w:color="auto"/>
              <w:right w:val="single" w:sz="4" w:space="0" w:color="auto"/>
            </w:tcBorders>
            <w:vAlign w:val="center"/>
          </w:tcPr>
          <w:p w:rsidR="009E27CF" w:rsidRDefault="00DB0F9B">
            <w:pPr>
              <w:jc w:val="center"/>
              <w:rPr>
                <w:rFonts w:ascii="仿宋_GB2312" w:eastAsia="仿宋_GB2312" w:hAnsi="宋体" w:cs="宋体"/>
                <w:kern w:val="0"/>
                <w:sz w:val="24"/>
              </w:rPr>
            </w:pPr>
            <w:r>
              <w:rPr>
                <w:rFonts w:ascii="仿宋_GB2312" w:eastAsia="仿宋_GB2312" w:hAnsi="宋体" w:cs="宋体" w:hint="eastAsia"/>
                <w:kern w:val="0"/>
                <w:sz w:val="24"/>
              </w:rPr>
              <w:t>其他需求</w:t>
            </w:r>
          </w:p>
        </w:tc>
        <w:tc>
          <w:tcPr>
            <w:tcW w:w="8115" w:type="dxa"/>
            <w:gridSpan w:val="3"/>
            <w:tcBorders>
              <w:top w:val="single" w:sz="4" w:space="0" w:color="auto"/>
              <w:left w:val="nil"/>
              <w:bottom w:val="single" w:sz="4" w:space="0" w:color="auto"/>
              <w:right w:val="single" w:sz="4" w:space="0" w:color="auto"/>
            </w:tcBorders>
            <w:vAlign w:val="center"/>
          </w:tcPr>
          <w:p w:rsidR="009E27CF" w:rsidRDefault="00DB0F9B">
            <w:pPr>
              <w:pStyle w:val="ListParagraph1"/>
              <w:ind w:firstLineChars="0" w:firstLine="0"/>
              <w:jc w:val="left"/>
              <w:rPr>
                <w:rFonts w:ascii="仿宋_GB2312" w:eastAsia="仿宋_GB2312" w:hAnsi="宋体" w:cs="宋体"/>
                <w:sz w:val="24"/>
                <w:szCs w:val="24"/>
              </w:rPr>
            </w:pPr>
            <w:r>
              <w:rPr>
                <w:rFonts w:ascii="仿宋_GB2312" w:eastAsia="仿宋_GB2312" w:hAnsi="宋体" w:cs="宋体" w:hint="eastAsia"/>
                <w:sz w:val="24"/>
                <w:szCs w:val="24"/>
              </w:rPr>
              <w:t xml:space="preserve">□技术转移  □研发费用加计扣除  </w:t>
            </w:r>
            <w:r w:rsidR="007B2341">
              <w:rPr>
                <w:rFonts w:ascii="仿宋_GB2312" w:eastAsia="仿宋_GB2312" w:hAnsi="宋体" w:cs="宋体"/>
                <w:sz w:val="24"/>
              </w:rPr>
              <w:fldChar w:fldCharType="begin"/>
            </w:r>
            <w:r>
              <w:rPr>
                <w:rFonts w:ascii="仿宋_GB2312" w:eastAsia="仿宋_GB2312" w:hAnsi="宋体" w:cs="宋体" w:hint="eastAsia"/>
                <w:sz w:val="24"/>
              </w:rPr>
              <w:instrText>eq \o\ac(□,</w:instrText>
            </w:r>
            <w:r>
              <w:rPr>
                <w:rFonts w:ascii="仿宋_GB2312" w:eastAsia="仿宋_GB2312" w:hAnsi="宋体" w:cs="宋体" w:hint="eastAsia"/>
                <w:position w:val="2"/>
                <w:sz w:val="14"/>
              </w:rPr>
              <w:instrText>√</w:instrText>
            </w:r>
            <w:r>
              <w:rPr>
                <w:rFonts w:ascii="仿宋_GB2312" w:eastAsia="仿宋_GB2312" w:hAnsi="宋体" w:cs="宋体" w:hint="eastAsia"/>
                <w:sz w:val="24"/>
              </w:rPr>
              <w:instrText>)</w:instrText>
            </w:r>
            <w:r w:rsidR="007B2341">
              <w:rPr>
                <w:rFonts w:ascii="仿宋_GB2312" w:eastAsia="仿宋_GB2312" w:hAnsi="宋体" w:cs="宋体"/>
                <w:sz w:val="24"/>
              </w:rPr>
              <w:fldChar w:fldCharType="end"/>
            </w:r>
            <w:r>
              <w:rPr>
                <w:rFonts w:ascii="仿宋_GB2312" w:eastAsia="仿宋_GB2312" w:hAnsi="宋体" w:cs="宋体" w:hint="eastAsia"/>
                <w:sz w:val="24"/>
                <w:szCs w:val="24"/>
              </w:rPr>
              <w:t xml:space="preserve">知识产权  □科技金融 </w:t>
            </w:r>
          </w:p>
          <w:p w:rsidR="009E27CF" w:rsidRDefault="00DB0F9B">
            <w:pPr>
              <w:pStyle w:val="ListParagraph1"/>
              <w:ind w:firstLineChars="0" w:firstLine="0"/>
              <w:jc w:val="left"/>
              <w:rPr>
                <w:rFonts w:ascii="仿宋_GB2312" w:eastAsia="仿宋_GB2312"/>
                <w:sz w:val="24"/>
                <w:szCs w:val="24"/>
              </w:rPr>
            </w:pPr>
            <w:r>
              <w:rPr>
                <w:rFonts w:ascii="仿宋_GB2312" w:eastAsia="仿宋_GB2312" w:hAnsi="宋体" w:cs="宋体" w:hint="eastAsia"/>
                <w:sz w:val="24"/>
                <w:szCs w:val="24"/>
              </w:rPr>
              <w:t xml:space="preserve">□检验检测  □质量体系  </w:t>
            </w:r>
            <w:r>
              <w:rPr>
                <w:rFonts w:ascii="仿宋_GB2312" w:eastAsia="仿宋_GB2312" w:hint="eastAsia"/>
                <w:sz w:val="24"/>
                <w:szCs w:val="24"/>
              </w:rPr>
              <w:t xml:space="preserve">□行业政策   □科技政策  □招标采购 </w:t>
            </w:r>
          </w:p>
          <w:p w:rsidR="009E27CF" w:rsidRDefault="00DB0F9B">
            <w:pPr>
              <w:pStyle w:val="ListParagraph1"/>
              <w:ind w:firstLineChars="0" w:firstLine="0"/>
              <w:jc w:val="left"/>
              <w:rPr>
                <w:rFonts w:ascii="仿宋_GB2312" w:eastAsia="仿宋_GB2312" w:cs="宋体"/>
                <w:sz w:val="24"/>
                <w:szCs w:val="24"/>
              </w:rPr>
            </w:pPr>
            <w:r>
              <w:rPr>
                <w:rFonts w:ascii="仿宋_GB2312" w:eastAsia="仿宋_GB2312" w:hint="eastAsia"/>
                <w:sz w:val="24"/>
                <w:szCs w:val="24"/>
              </w:rPr>
              <w:t>□产品/服务市场占有率分析  □市场前景分析  □企业发展战略咨询           □其他</w:t>
            </w:r>
          </w:p>
        </w:tc>
      </w:tr>
      <w:tr w:rsidR="009E27CF">
        <w:tc>
          <w:tcPr>
            <w:tcW w:w="8745" w:type="dxa"/>
            <w:gridSpan w:val="4"/>
            <w:tcBorders>
              <w:top w:val="single" w:sz="4" w:space="0" w:color="auto"/>
              <w:left w:val="single" w:sz="4" w:space="0" w:color="auto"/>
              <w:bottom w:val="single" w:sz="4" w:space="0" w:color="auto"/>
              <w:right w:val="single" w:sz="4" w:space="0" w:color="auto"/>
            </w:tcBorders>
          </w:tcPr>
          <w:p w:rsidR="009E27CF" w:rsidRDefault="00DB0F9B">
            <w:pPr>
              <w:jc w:val="center"/>
              <w:rPr>
                <w:rFonts w:ascii="仿宋_GB2312" w:eastAsia="仿宋_GB2312" w:hAnsi="宋体" w:cs="宋体"/>
                <w:sz w:val="24"/>
                <w:u w:val="single"/>
              </w:rPr>
            </w:pPr>
            <w:r>
              <w:rPr>
                <w:rFonts w:ascii="仿宋_GB2312" w:eastAsia="仿宋_GB2312" w:hAnsi="宋体" w:cs="宋体" w:hint="eastAsia"/>
                <w:b/>
                <w:bCs/>
                <w:sz w:val="24"/>
              </w:rPr>
              <w:t>管理信息</w:t>
            </w:r>
          </w:p>
        </w:tc>
      </w:tr>
      <w:tr w:rsidR="009E27CF">
        <w:trPr>
          <w:trHeight w:val="629"/>
        </w:trPr>
        <w:tc>
          <w:tcPr>
            <w:tcW w:w="1690" w:type="dxa"/>
            <w:gridSpan w:val="2"/>
            <w:tcBorders>
              <w:top w:val="single" w:sz="4" w:space="0" w:color="auto"/>
              <w:left w:val="single" w:sz="4" w:space="0" w:color="auto"/>
              <w:bottom w:val="single" w:sz="4" w:space="0" w:color="auto"/>
              <w:right w:val="single" w:sz="4" w:space="0" w:color="auto"/>
            </w:tcBorders>
            <w:vAlign w:val="center"/>
          </w:tcPr>
          <w:p w:rsidR="009E27CF" w:rsidRDefault="00DB0F9B">
            <w:pPr>
              <w:jc w:val="center"/>
              <w:rPr>
                <w:rFonts w:ascii="仿宋_GB2312" w:eastAsia="仿宋_GB2312" w:hAnsi="宋体" w:cs="宋体"/>
                <w:kern w:val="0"/>
                <w:sz w:val="24"/>
              </w:rPr>
            </w:pPr>
            <w:r>
              <w:rPr>
                <w:rFonts w:ascii="仿宋_GB2312" w:eastAsia="仿宋_GB2312" w:hAnsi="宋体" w:cs="宋体" w:hint="eastAsia"/>
                <w:kern w:val="0"/>
                <w:sz w:val="24"/>
              </w:rPr>
              <w:t>同意公开</w:t>
            </w:r>
          </w:p>
          <w:p w:rsidR="009E27CF" w:rsidRDefault="00DB0F9B">
            <w:pPr>
              <w:jc w:val="center"/>
              <w:rPr>
                <w:rFonts w:ascii="仿宋_GB2312" w:eastAsia="仿宋_GB2312" w:hAnsi="宋体" w:cs="宋体"/>
                <w:kern w:val="0"/>
                <w:sz w:val="24"/>
              </w:rPr>
            </w:pPr>
            <w:r>
              <w:rPr>
                <w:rFonts w:ascii="仿宋_GB2312" w:eastAsia="仿宋_GB2312" w:hAnsi="宋体" w:cs="宋体" w:hint="eastAsia"/>
                <w:kern w:val="0"/>
                <w:sz w:val="24"/>
              </w:rPr>
              <w:t>需求信息</w:t>
            </w:r>
          </w:p>
        </w:tc>
        <w:tc>
          <w:tcPr>
            <w:tcW w:w="7055" w:type="dxa"/>
            <w:gridSpan w:val="2"/>
            <w:tcBorders>
              <w:top w:val="single" w:sz="4" w:space="0" w:color="auto"/>
              <w:left w:val="single" w:sz="4" w:space="0" w:color="auto"/>
              <w:bottom w:val="single" w:sz="4" w:space="0" w:color="auto"/>
              <w:right w:val="single" w:sz="4" w:space="0" w:color="auto"/>
            </w:tcBorders>
          </w:tcPr>
          <w:p w:rsidR="009E27CF" w:rsidRDefault="007B2341">
            <w:pPr>
              <w:rPr>
                <w:rFonts w:ascii="仿宋_GB2312" w:eastAsia="仿宋_GB2312" w:hAnsi="宋体" w:cs="宋体"/>
                <w:sz w:val="24"/>
              </w:rPr>
            </w:pPr>
            <w:r>
              <w:rPr>
                <w:rFonts w:ascii="仿宋_GB2312" w:eastAsia="仿宋_GB2312" w:hAnsi="宋体" w:cs="宋体"/>
                <w:sz w:val="24"/>
              </w:rPr>
              <w:fldChar w:fldCharType="begin"/>
            </w:r>
            <w:r w:rsidR="00DB0F9B">
              <w:rPr>
                <w:rFonts w:ascii="仿宋_GB2312" w:eastAsia="仿宋_GB2312" w:hAnsi="宋体" w:cs="宋体" w:hint="eastAsia"/>
                <w:sz w:val="24"/>
              </w:rPr>
              <w:instrText>eq \o\ac(□,</w:instrText>
            </w:r>
            <w:r w:rsidR="00DB0F9B">
              <w:rPr>
                <w:rFonts w:ascii="仿宋_GB2312" w:eastAsia="仿宋_GB2312" w:hAnsi="宋体" w:cs="宋体" w:hint="eastAsia"/>
                <w:position w:val="2"/>
                <w:sz w:val="14"/>
              </w:rPr>
              <w:instrText>√</w:instrText>
            </w:r>
            <w:r w:rsidR="00DB0F9B">
              <w:rPr>
                <w:rFonts w:ascii="仿宋_GB2312" w:eastAsia="仿宋_GB2312" w:hAnsi="宋体" w:cs="宋体" w:hint="eastAsia"/>
                <w:sz w:val="24"/>
              </w:rPr>
              <w:instrText>)</w:instrText>
            </w:r>
            <w:r>
              <w:rPr>
                <w:rFonts w:ascii="仿宋_GB2312" w:eastAsia="仿宋_GB2312" w:hAnsi="宋体" w:cs="宋体"/>
                <w:sz w:val="24"/>
              </w:rPr>
              <w:fldChar w:fldCharType="end"/>
            </w:r>
            <w:r w:rsidR="00DB0F9B">
              <w:rPr>
                <w:rFonts w:ascii="仿宋_GB2312" w:eastAsia="仿宋_GB2312" w:hAnsi="宋体" w:cs="宋体" w:hint="eastAsia"/>
                <w:kern w:val="0"/>
                <w:sz w:val="24"/>
              </w:rPr>
              <w:t xml:space="preserve">是                              </w:t>
            </w:r>
            <w:r w:rsidR="00DB0F9B">
              <w:rPr>
                <w:rFonts w:ascii="仿宋_GB2312" w:eastAsia="仿宋_GB2312" w:hAnsi="宋体" w:cs="宋体" w:hint="eastAsia"/>
                <w:sz w:val="24"/>
              </w:rPr>
              <w:t xml:space="preserve"> □否</w:t>
            </w:r>
          </w:p>
          <w:p w:rsidR="009E27CF" w:rsidRDefault="00DB0F9B">
            <w:pPr>
              <w:rPr>
                <w:rFonts w:ascii="仿宋_GB2312" w:eastAsia="仿宋_GB2312" w:hAnsi="宋体" w:cs="宋体"/>
                <w:sz w:val="24"/>
                <w:u w:val="single"/>
              </w:rPr>
            </w:pPr>
            <w:r>
              <w:rPr>
                <w:rFonts w:ascii="仿宋_GB2312" w:eastAsia="仿宋_GB2312" w:hAnsi="宋体" w:cs="宋体" w:hint="eastAsia"/>
                <w:sz w:val="24"/>
              </w:rPr>
              <w:t>□</w:t>
            </w:r>
            <w:r>
              <w:rPr>
                <w:rFonts w:ascii="仿宋_GB2312" w:eastAsia="仿宋_GB2312" w:hAnsi="宋体" w:cs="宋体" w:hint="eastAsia"/>
                <w:kern w:val="0"/>
                <w:sz w:val="24"/>
              </w:rPr>
              <w:t>部分公开(说明）</w:t>
            </w:r>
          </w:p>
        </w:tc>
      </w:tr>
      <w:tr w:rsidR="009E27CF">
        <w:tc>
          <w:tcPr>
            <w:tcW w:w="1690" w:type="dxa"/>
            <w:gridSpan w:val="2"/>
            <w:tcBorders>
              <w:top w:val="single" w:sz="4" w:space="0" w:color="auto"/>
              <w:left w:val="single" w:sz="4" w:space="0" w:color="auto"/>
              <w:bottom w:val="single" w:sz="4" w:space="0" w:color="auto"/>
              <w:right w:val="single" w:sz="4" w:space="0" w:color="auto"/>
            </w:tcBorders>
            <w:vAlign w:val="center"/>
          </w:tcPr>
          <w:p w:rsidR="009E27CF" w:rsidRDefault="00DB0F9B">
            <w:pPr>
              <w:jc w:val="center"/>
              <w:rPr>
                <w:rFonts w:ascii="仿宋_GB2312" w:eastAsia="仿宋_GB2312" w:hAnsi="宋体" w:cs="宋体"/>
                <w:kern w:val="0"/>
                <w:sz w:val="24"/>
              </w:rPr>
            </w:pPr>
            <w:r>
              <w:rPr>
                <w:rFonts w:ascii="仿宋_GB2312" w:eastAsia="仿宋_GB2312" w:hAnsi="宋体" w:cs="宋体" w:hint="eastAsia"/>
                <w:kern w:val="0"/>
                <w:sz w:val="24"/>
              </w:rPr>
              <w:t>同意接受</w:t>
            </w:r>
          </w:p>
          <w:p w:rsidR="009E27CF" w:rsidRDefault="00DB0F9B">
            <w:pPr>
              <w:jc w:val="center"/>
              <w:rPr>
                <w:rFonts w:ascii="仿宋_GB2312" w:eastAsia="仿宋_GB2312" w:hAnsi="宋体" w:cs="宋体"/>
                <w:kern w:val="0"/>
                <w:sz w:val="24"/>
              </w:rPr>
            </w:pPr>
            <w:r>
              <w:rPr>
                <w:rFonts w:ascii="仿宋_GB2312" w:eastAsia="仿宋_GB2312" w:hAnsi="宋体" w:cs="宋体" w:hint="eastAsia"/>
                <w:kern w:val="0"/>
                <w:sz w:val="24"/>
              </w:rPr>
              <w:t>专家服务</w:t>
            </w:r>
          </w:p>
        </w:tc>
        <w:tc>
          <w:tcPr>
            <w:tcW w:w="7055" w:type="dxa"/>
            <w:gridSpan w:val="2"/>
            <w:tcBorders>
              <w:top w:val="single" w:sz="4" w:space="0" w:color="auto"/>
              <w:left w:val="single" w:sz="4" w:space="0" w:color="auto"/>
              <w:bottom w:val="single" w:sz="4" w:space="0" w:color="auto"/>
              <w:right w:val="single" w:sz="4" w:space="0" w:color="auto"/>
            </w:tcBorders>
          </w:tcPr>
          <w:p w:rsidR="009E27CF" w:rsidRDefault="007B2341">
            <w:pPr>
              <w:rPr>
                <w:rFonts w:ascii="仿宋_GB2312" w:eastAsia="仿宋_GB2312" w:hAnsi="宋体" w:cs="宋体"/>
                <w:kern w:val="0"/>
                <w:sz w:val="24"/>
              </w:rPr>
            </w:pPr>
            <w:r>
              <w:rPr>
                <w:rFonts w:ascii="仿宋_GB2312" w:eastAsia="仿宋_GB2312" w:hAnsi="宋体" w:cs="宋体"/>
                <w:sz w:val="24"/>
              </w:rPr>
              <w:fldChar w:fldCharType="begin"/>
            </w:r>
            <w:r w:rsidR="00DB0F9B">
              <w:rPr>
                <w:rFonts w:ascii="仿宋_GB2312" w:eastAsia="仿宋_GB2312" w:hAnsi="宋体" w:cs="宋体" w:hint="eastAsia"/>
                <w:sz w:val="24"/>
              </w:rPr>
              <w:instrText>eq \o\ac(□,</w:instrText>
            </w:r>
            <w:r w:rsidR="00DB0F9B">
              <w:rPr>
                <w:rFonts w:ascii="仿宋_GB2312" w:eastAsia="仿宋_GB2312" w:hAnsi="宋体" w:cs="宋体" w:hint="eastAsia"/>
                <w:position w:val="2"/>
                <w:sz w:val="14"/>
              </w:rPr>
              <w:instrText>√</w:instrText>
            </w:r>
            <w:r w:rsidR="00DB0F9B">
              <w:rPr>
                <w:rFonts w:ascii="仿宋_GB2312" w:eastAsia="仿宋_GB2312" w:hAnsi="宋体" w:cs="宋体" w:hint="eastAsia"/>
                <w:sz w:val="24"/>
              </w:rPr>
              <w:instrText>)</w:instrText>
            </w:r>
            <w:r>
              <w:rPr>
                <w:rFonts w:ascii="仿宋_GB2312" w:eastAsia="仿宋_GB2312" w:hAnsi="宋体" w:cs="宋体"/>
                <w:sz w:val="24"/>
              </w:rPr>
              <w:fldChar w:fldCharType="end"/>
            </w:r>
            <w:r w:rsidR="00DB0F9B">
              <w:rPr>
                <w:rFonts w:ascii="仿宋_GB2312" w:eastAsia="仿宋_GB2312" w:hAnsi="宋体" w:cs="宋体" w:hint="eastAsia"/>
                <w:kern w:val="0"/>
                <w:sz w:val="24"/>
              </w:rPr>
              <w:t xml:space="preserve">是                </w:t>
            </w:r>
          </w:p>
          <w:p w:rsidR="009E27CF" w:rsidRDefault="00DB0F9B">
            <w:pPr>
              <w:rPr>
                <w:rFonts w:ascii="仿宋_GB2312" w:eastAsia="仿宋_GB2312" w:hAnsi="宋体" w:cs="宋体"/>
                <w:kern w:val="0"/>
                <w:sz w:val="24"/>
              </w:rPr>
            </w:pPr>
            <w:r>
              <w:rPr>
                <w:rFonts w:ascii="仿宋_GB2312" w:eastAsia="仿宋_GB2312" w:hAnsi="宋体" w:cs="宋体" w:hint="eastAsia"/>
                <w:sz w:val="24"/>
              </w:rPr>
              <w:t>□</w:t>
            </w:r>
            <w:r>
              <w:rPr>
                <w:rFonts w:ascii="仿宋_GB2312" w:eastAsia="仿宋_GB2312" w:hAnsi="宋体" w:cs="宋体" w:hint="eastAsia"/>
                <w:kern w:val="0"/>
                <w:sz w:val="24"/>
              </w:rPr>
              <w:t>否</w:t>
            </w:r>
          </w:p>
        </w:tc>
      </w:tr>
      <w:tr w:rsidR="009E27CF">
        <w:tc>
          <w:tcPr>
            <w:tcW w:w="1690" w:type="dxa"/>
            <w:gridSpan w:val="2"/>
            <w:tcBorders>
              <w:top w:val="single" w:sz="4" w:space="0" w:color="auto"/>
              <w:left w:val="single" w:sz="4" w:space="0" w:color="auto"/>
              <w:bottom w:val="single" w:sz="4" w:space="0" w:color="auto"/>
              <w:right w:val="single" w:sz="4" w:space="0" w:color="auto"/>
            </w:tcBorders>
            <w:vAlign w:val="center"/>
          </w:tcPr>
          <w:p w:rsidR="009E27CF" w:rsidRDefault="00DB0F9B">
            <w:pPr>
              <w:jc w:val="center"/>
              <w:rPr>
                <w:rFonts w:ascii="仿宋_GB2312" w:eastAsia="仿宋_GB2312" w:hAnsi="宋体" w:cs="宋体"/>
                <w:kern w:val="0"/>
                <w:sz w:val="24"/>
              </w:rPr>
            </w:pPr>
            <w:r>
              <w:rPr>
                <w:rFonts w:ascii="仿宋_GB2312" w:eastAsia="仿宋_GB2312" w:hAnsi="宋体" w:cs="宋体" w:hint="eastAsia"/>
                <w:kern w:val="0"/>
                <w:sz w:val="24"/>
              </w:rPr>
              <w:t>同意参与对解决方案的筛选评价</w:t>
            </w:r>
          </w:p>
        </w:tc>
        <w:tc>
          <w:tcPr>
            <w:tcW w:w="7055" w:type="dxa"/>
            <w:gridSpan w:val="2"/>
            <w:tcBorders>
              <w:top w:val="single" w:sz="4" w:space="0" w:color="auto"/>
              <w:left w:val="single" w:sz="4" w:space="0" w:color="auto"/>
              <w:bottom w:val="single" w:sz="4" w:space="0" w:color="auto"/>
              <w:right w:val="single" w:sz="4" w:space="0" w:color="auto"/>
            </w:tcBorders>
            <w:vAlign w:val="center"/>
          </w:tcPr>
          <w:p w:rsidR="009E27CF" w:rsidRDefault="007B2341">
            <w:pPr>
              <w:rPr>
                <w:rFonts w:ascii="仿宋_GB2312" w:eastAsia="仿宋_GB2312" w:hAnsi="宋体" w:cs="宋体"/>
                <w:kern w:val="0"/>
                <w:sz w:val="24"/>
              </w:rPr>
            </w:pPr>
            <w:r>
              <w:rPr>
                <w:rFonts w:ascii="仿宋_GB2312" w:eastAsia="仿宋_GB2312" w:hAnsi="宋体" w:cs="宋体"/>
                <w:sz w:val="24"/>
              </w:rPr>
              <w:fldChar w:fldCharType="begin"/>
            </w:r>
            <w:r w:rsidR="00DB0F9B">
              <w:rPr>
                <w:rFonts w:ascii="仿宋_GB2312" w:eastAsia="仿宋_GB2312" w:hAnsi="宋体" w:cs="宋体" w:hint="eastAsia"/>
                <w:sz w:val="24"/>
              </w:rPr>
              <w:instrText>eq \o\ac(□,</w:instrText>
            </w:r>
            <w:r w:rsidR="00DB0F9B">
              <w:rPr>
                <w:rFonts w:ascii="仿宋_GB2312" w:eastAsia="仿宋_GB2312" w:hAnsi="宋体" w:cs="宋体" w:hint="eastAsia"/>
                <w:position w:val="2"/>
                <w:sz w:val="14"/>
              </w:rPr>
              <w:instrText>√</w:instrText>
            </w:r>
            <w:r w:rsidR="00DB0F9B">
              <w:rPr>
                <w:rFonts w:ascii="仿宋_GB2312" w:eastAsia="仿宋_GB2312" w:hAnsi="宋体" w:cs="宋体" w:hint="eastAsia"/>
                <w:sz w:val="24"/>
              </w:rPr>
              <w:instrText>)</w:instrText>
            </w:r>
            <w:r>
              <w:rPr>
                <w:rFonts w:ascii="仿宋_GB2312" w:eastAsia="仿宋_GB2312" w:hAnsi="宋体" w:cs="宋体"/>
                <w:sz w:val="24"/>
              </w:rPr>
              <w:fldChar w:fldCharType="end"/>
            </w:r>
            <w:r w:rsidR="00DB0F9B">
              <w:rPr>
                <w:rFonts w:ascii="仿宋_GB2312" w:eastAsia="仿宋_GB2312" w:hAnsi="宋体" w:cs="宋体" w:hint="eastAsia"/>
                <w:kern w:val="0"/>
                <w:sz w:val="24"/>
              </w:rPr>
              <w:t>是</w:t>
            </w:r>
          </w:p>
          <w:p w:rsidR="009E27CF" w:rsidRDefault="00DB0F9B">
            <w:pPr>
              <w:rPr>
                <w:rFonts w:ascii="仿宋_GB2312" w:eastAsia="仿宋_GB2312" w:hAnsi="宋体" w:cs="宋体"/>
                <w:kern w:val="0"/>
                <w:sz w:val="24"/>
              </w:rPr>
            </w:pPr>
            <w:r>
              <w:rPr>
                <w:rFonts w:ascii="仿宋_GB2312" w:eastAsia="仿宋_GB2312" w:hAnsi="宋体" w:cs="宋体" w:hint="eastAsia"/>
                <w:sz w:val="24"/>
              </w:rPr>
              <w:t>□</w:t>
            </w:r>
            <w:r>
              <w:rPr>
                <w:rFonts w:ascii="仿宋_GB2312" w:eastAsia="仿宋_GB2312" w:hAnsi="宋体" w:cs="宋体" w:hint="eastAsia"/>
                <w:kern w:val="0"/>
                <w:sz w:val="24"/>
              </w:rPr>
              <w:t>否</w:t>
            </w:r>
          </w:p>
        </w:tc>
      </w:tr>
      <w:tr w:rsidR="009E27CF">
        <w:tc>
          <w:tcPr>
            <w:tcW w:w="1690" w:type="dxa"/>
            <w:gridSpan w:val="2"/>
            <w:tcBorders>
              <w:top w:val="single" w:sz="4" w:space="0" w:color="auto"/>
              <w:left w:val="single" w:sz="4" w:space="0" w:color="auto"/>
              <w:bottom w:val="single" w:sz="4" w:space="0" w:color="auto"/>
              <w:right w:val="single" w:sz="4" w:space="0" w:color="auto"/>
            </w:tcBorders>
            <w:vAlign w:val="center"/>
          </w:tcPr>
          <w:p w:rsidR="009E27CF" w:rsidRDefault="00DB0F9B">
            <w:pPr>
              <w:jc w:val="center"/>
              <w:rPr>
                <w:rFonts w:ascii="仿宋_GB2312" w:eastAsia="仿宋_GB2312" w:hAnsi="宋体" w:cs="宋体"/>
                <w:kern w:val="0"/>
                <w:sz w:val="24"/>
              </w:rPr>
            </w:pPr>
            <w:r>
              <w:rPr>
                <w:rFonts w:ascii="仿宋_GB2312" w:eastAsia="仿宋_GB2312" w:hAnsi="宋体" w:cs="宋体" w:hint="eastAsia"/>
                <w:kern w:val="0"/>
                <w:sz w:val="24"/>
              </w:rPr>
              <w:t>同意对优秀解决方案给予奖励</w:t>
            </w:r>
          </w:p>
        </w:tc>
        <w:tc>
          <w:tcPr>
            <w:tcW w:w="7055" w:type="dxa"/>
            <w:gridSpan w:val="2"/>
            <w:tcBorders>
              <w:top w:val="single" w:sz="4" w:space="0" w:color="auto"/>
              <w:left w:val="single" w:sz="4" w:space="0" w:color="auto"/>
              <w:bottom w:val="single" w:sz="4" w:space="0" w:color="auto"/>
              <w:right w:val="single" w:sz="4" w:space="0" w:color="auto"/>
            </w:tcBorders>
          </w:tcPr>
          <w:p w:rsidR="009E27CF" w:rsidRDefault="007B2341">
            <w:pPr>
              <w:rPr>
                <w:rFonts w:ascii="仿宋_GB2312" w:eastAsia="仿宋_GB2312" w:hAnsi="宋体" w:cs="宋体"/>
                <w:sz w:val="24"/>
              </w:rPr>
            </w:pPr>
            <w:r>
              <w:rPr>
                <w:rFonts w:ascii="仿宋_GB2312" w:eastAsia="仿宋_GB2312" w:hAnsi="宋体" w:cs="宋体"/>
                <w:sz w:val="24"/>
              </w:rPr>
              <w:fldChar w:fldCharType="begin"/>
            </w:r>
            <w:r w:rsidR="00DB0F9B">
              <w:rPr>
                <w:rFonts w:ascii="仿宋_GB2312" w:eastAsia="仿宋_GB2312" w:hAnsi="宋体" w:cs="宋体" w:hint="eastAsia"/>
                <w:sz w:val="24"/>
              </w:rPr>
              <w:instrText>eq \o\ac(□,</w:instrText>
            </w:r>
            <w:r w:rsidR="00DB0F9B">
              <w:rPr>
                <w:rFonts w:ascii="仿宋_GB2312" w:eastAsia="仿宋_GB2312" w:hAnsi="宋体" w:cs="宋体" w:hint="eastAsia"/>
                <w:position w:val="2"/>
                <w:sz w:val="14"/>
              </w:rPr>
              <w:instrText>√</w:instrText>
            </w:r>
            <w:r w:rsidR="00DB0F9B">
              <w:rPr>
                <w:rFonts w:ascii="仿宋_GB2312" w:eastAsia="仿宋_GB2312" w:hAnsi="宋体" w:cs="宋体" w:hint="eastAsia"/>
                <w:sz w:val="24"/>
              </w:rPr>
              <w:instrText>)</w:instrText>
            </w:r>
            <w:r>
              <w:rPr>
                <w:rFonts w:ascii="仿宋_GB2312" w:eastAsia="仿宋_GB2312" w:hAnsi="宋体" w:cs="宋体"/>
                <w:sz w:val="24"/>
              </w:rPr>
              <w:fldChar w:fldCharType="end"/>
            </w:r>
            <w:r w:rsidR="00DB0F9B">
              <w:rPr>
                <w:rFonts w:ascii="仿宋_GB2312" w:eastAsia="仿宋_GB2312" w:hAnsi="宋体" w:cs="宋体" w:hint="eastAsia"/>
                <w:kern w:val="0"/>
                <w:sz w:val="24"/>
              </w:rPr>
              <w:t xml:space="preserve">是，金额    </w:t>
            </w:r>
            <w:r w:rsidR="00DB0F9B">
              <w:rPr>
                <w:rFonts w:ascii="仿宋_GB2312" w:eastAsia="仿宋_GB2312" w:hAnsi="宋体" w:cs="宋体" w:hint="eastAsia"/>
                <w:sz w:val="24"/>
              </w:rPr>
              <w:t>万元。</w:t>
            </w:r>
            <w:r w:rsidR="00DB0F9B">
              <w:rPr>
                <w:rFonts w:ascii="仿宋_GB2312" w:eastAsia="仿宋_GB2312" w:hAnsi="宋体" w:cs="宋体" w:hint="eastAsia"/>
                <w:kern w:val="0"/>
                <w:sz w:val="24"/>
              </w:rPr>
              <w:t>（奖金仅用作奖励现场参赛者，不作为技术转让、技术许可或其他独占性合作的前提条件）</w:t>
            </w:r>
          </w:p>
          <w:p w:rsidR="009E27CF" w:rsidRDefault="00DB0F9B">
            <w:pPr>
              <w:rPr>
                <w:rFonts w:ascii="仿宋_GB2312" w:eastAsia="仿宋_GB2312" w:hAnsi="宋体" w:cs="宋体"/>
                <w:kern w:val="0"/>
                <w:sz w:val="24"/>
              </w:rPr>
            </w:pPr>
            <w:r>
              <w:rPr>
                <w:rFonts w:ascii="仿宋_GB2312" w:eastAsia="仿宋_GB2312" w:hAnsi="宋体" w:cs="宋体" w:hint="eastAsia"/>
                <w:sz w:val="24"/>
              </w:rPr>
              <w:t>□</w:t>
            </w:r>
            <w:r>
              <w:rPr>
                <w:rFonts w:ascii="仿宋_GB2312" w:eastAsia="仿宋_GB2312" w:hAnsi="宋体" w:cs="宋体" w:hint="eastAsia"/>
                <w:kern w:val="0"/>
                <w:sz w:val="24"/>
              </w:rPr>
              <w:t>否</w:t>
            </w:r>
          </w:p>
          <w:p w:rsidR="009E27CF" w:rsidRDefault="00DB0F9B">
            <w:pPr>
              <w:rPr>
                <w:rFonts w:ascii="仿宋_GB2312" w:eastAsia="仿宋_GB2312" w:hAnsi="宋体" w:cs="宋体"/>
                <w:kern w:val="0"/>
                <w:sz w:val="24"/>
              </w:rPr>
            </w:pPr>
            <w:r>
              <w:rPr>
                <w:rFonts w:ascii="仿宋_GB2312" w:eastAsia="仿宋_GB2312" w:hAnsi="宋体" w:cs="宋体" w:hint="eastAsia"/>
                <w:kern w:val="0"/>
                <w:sz w:val="24"/>
              </w:rPr>
              <w:br/>
              <w:t xml:space="preserve">           法人代表： 孙书寨2018年7月31 日</w:t>
            </w:r>
          </w:p>
        </w:tc>
      </w:tr>
    </w:tbl>
    <w:p w:rsidR="009E27CF" w:rsidRDefault="009E27CF">
      <w:pPr>
        <w:rPr>
          <w:rFonts w:ascii="仿宋_GB2312" w:eastAsia="仿宋_GB2312"/>
          <w:sz w:val="32"/>
          <w:szCs w:val="32"/>
        </w:rPr>
      </w:pPr>
    </w:p>
    <w:p w:rsidR="009E27CF" w:rsidRDefault="009E27CF">
      <w:pPr>
        <w:widowControl/>
        <w:jc w:val="left"/>
        <w:rPr>
          <w:rFonts w:ascii="仿宋_GB2312" w:eastAsia="仿宋_GB2312"/>
          <w:sz w:val="32"/>
          <w:szCs w:val="32"/>
        </w:rPr>
      </w:pPr>
    </w:p>
    <w:sectPr w:rsidR="009E27CF" w:rsidSect="009E27CF">
      <w:headerReference w:type="default" r:id="rId8"/>
      <w:pgSz w:w="11906" w:h="16838"/>
      <w:pgMar w:top="2268"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31C4" w:rsidRDefault="00AC31C4" w:rsidP="009E27CF">
      <w:pPr>
        <w:ind w:firstLine="640"/>
      </w:pPr>
      <w:r>
        <w:separator/>
      </w:r>
    </w:p>
  </w:endnote>
  <w:endnote w:type="continuationSeparator" w:id="1">
    <w:p w:rsidR="00AC31C4" w:rsidRDefault="00AC31C4" w:rsidP="009E27CF">
      <w:pPr>
        <w:ind w:firstLine="64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altName w:val="微软雅黑"/>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31C4" w:rsidRDefault="00AC31C4" w:rsidP="009E27CF">
      <w:pPr>
        <w:ind w:firstLine="640"/>
      </w:pPr>
      <w:r>
        <w:separator/>
      </w:r>
    </w:p>
  </w:footnote>
  <w:footnote w:type="continuationSeparator" w:id="1">
    <w:p w:rsidR="00AC31C4" w:rsidRDefault="00AC31C4" w:rsidP="009E27CF">
      <w:pPr>
        <w:ind w:firstLine="64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7CF" w:rsidRDefault="009E27CF">
    <w:pPr>
      <w:pStyle w:val="a7"/>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bordersDoNotSurroundHeader/>
  <w:bordersDoNotSurroundFooter/>
  <w:defaultTabStop w:val="420"/>
  <w:drawingGridVerticalSpacing w:val="156"/>
  <w:noPunctuationKerning/>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85165A"/>
    <w:rsid w:val="00003D38"/>
    <w:rsid w:val="000118F3"/>
    <w:rsid w:val="00013A9B"/>
    <w:rsid w:val="00054794"/>
    <w:rsid w:val="00075F1D"/>
    <w:rsid w:val="00082B88"/>
    <w:rsid w:val="000B0162"/>
    <w:rsid w:val="000B14FD"/>
    <w:rsid w:val="000B19D0"/>
    <w:rsid w:val="000B3EA2"/>
    <w:rsid w:val="000C649C"/>
    <w:rsid w:val="0010501B"/>
    <w:rsid w:val="00107A35"/>
    <w:rsid w:val="00107A4C"/>
    <w:rsid w:val="001257A6"/>
    <w:rsid w:val="0012712C"/>
    <w:rsid w:val="0014183D"/>
    <w:rsid w:val="00152489"/>
    <w:rsid w:val="00172174"/>
    <w:rsid w:val="001755FF"/>
    <w:rsid w:val="00176715"/>
    <w:rsid w:val="00185AD8"/>
    <w:rsid w:val="001A6BDB"/>
    <w:rsid w:val="001C4D71"/>
    <w:rsid w:val="001D2F2B"/>
    <w:rsid w:val="001D36D9"/>
    <w:rsid w:val="001F0DAF"/>
    <w:rsid w:val="001F41E1"/>
    <w:rsid w:val="00212BA9"/>
    <w:rsid w:val="00226CB4"/>
    <w:rsid w:val="002368CB"/>
    <w:rsid w:val="00254D0F"/>
    <w:rsid w:val="002618B6"/>
    <w:rsid w:val="002660D4"/>
    <w:rsid w:val="00281803"/>
    <w:rsid w:val="00286FFA"/>
    <w:rsid w:val="00291507"/>
    <w:rsid w:val="002971B5"/>
    <w:rsid w:val="002A4DFC"/>
    <w:rsid w:val="002A5968"/>
    <w:rsid w:val="002B6A6A"/>
    <w:rsid w:val="002C2586"/>
    <w:rsid w:val="002D0352"/>
    <w:rsid w:val="002E60DF"/>
    <w:rsid w:val="00304C0F"/>
    <w:rsid w:val="0031027C"/>
    <w:rsid w:val="003125F0"/>
    <w:rsid w:val="00315DEF"/>
    <w:rsid w:val="003209CE"/>
    <w:rsid w:val="0032266A"/>
    <w:rsid w:val="00346D62"/>
    <w:rsid w:val="003478CB"/>
    <w:rsid w:val="00347AD6"/>
    <w:rsid w:val="00372340"/>
    <w:rsid w:val="003D3E2D"/>
    <w:rsid w:val="003E20D4"/>
    <w:rsid w:val="003F0571"/>
    <w:rsid w:val="003F1706"/>
    <w:rsid w:val="00443AF2"/>
    <w:rsid w:val="00475D2F"/>
    <w:rsid w:val="00485958"/>
    <w:rsid w:val="00496076"/>
    <w:rsid w:val="004A2CAC"/>
    <w:rsid w:val="004C18DD"/>
    <w:rsid w:val="004D56DF"/>
    <w:rsid w:val="004D58DE"/>
    <w:rsid w:val="004E0091"/>
    <w:rsid w:val="004F1100"/>
    <w:rsid w:val="004F587A"/>
    <w:rsid w:val="005023B2"/>
    <w:rsid w:val="00510D57"/>
    <w:rsid w:val="00510F09"/>
    <w:rsid w:val="005114C7"/>
    <w:rsid w:val="00563CDE"/>
    <w:rsid w:val="00570776"/>
    <w:rsid w:val="00586E4F"/>
    <w:rsid w:val="00595143"/>
    <w:rsid w:val="005B074F"/>
    <w:rsid w:val="005C5C93"/>
    <w:rsid w:val="005F0E28"/>
    <w:rsid w:val="005F40BF"/>
    <w:rsid w:val="005F429C"/>
    <w:rsid w:val="00600BD1"/>
    <w:rsid w:val="006218F4"/>
    <w:rsid w:val="00621E42"/>
    <w:rsid w:val="00623916"/>
    <w:rsid w:val="00627574"/>
    <w:rsid w:val="00635119"/>
    <w:rsid w:val="00641286"/>
    <w:rsid w:val="006425F8"/>
    <w:rsid w:val="0069301E"/>
    <w:rsid w:val="00697416"/>
    <w:rsid w:val="006A5ADE"/>
    <w:rsid w:val="006B0409"/>
    <w:rsid w:val="006D4F27"/>
    <w:rsid w:val="006E3A77"/>
    <w:rsid w:val="00701C78"/>
    <w:rsid w:val="00737E60"/>
    <w:rsid w:val="00745A5C"/>
    <w:rsid w:val="00777177"/>
    <w:rsid w:val="00780F6D"/>
    <w:rsid w:val="0078363D"/>
    <w:rsid w:val="007921CC"/>
    <w:rsid w:val="007A034D"/>
    <w:rsid w:val="007A27FA"/>
    <w:rsid w:val="007A3629"/>
    <w:rsid w:val="007A4F33"/>
    <w:rsid w:val="007B2341"/>
    <w:rsid w:val="007C2845"/>
    <w:rsid w:val="007C7EA3"/>
    <w:rsid w:val="007F0A41"/>
    <w:rsid w:val="008050AF"/>
    <w:rsid w:val="00822AC1"/>
    <w:rsid w:val="00841738"/>
    <w:rsid w:val="0085165A"/>
    <w:rsid w:val="00852D22"/>
    <w:rsid w:val="00853914"/>
    <w:rsid w:val="008561A2"/>
    <w:rsid w:val="0086106F"/>
    <w:rsid w:val="00871BC2"/>
    <w:rsid w:val="00896A3A"/>
    <w:rsid w:val="008A1702"/>
    <w:rsid w:val="008A39BF"/>
    <w:rsid w:val="008B790E"/>
    <w:rsid w:val="008F2B88"/>
    <w:rsid w:val="00902887"/>
    <w:rsid w:val="00913187"/>
    <w:rsid w:val="00922B1E"/>
    <w:rsid w:val="009307F2"/>
    <w:rsid w:val="00953B71"/>
    <w:rsid w:val="0096107C"/>
    <w:rsid w:val="009741CC"/>
    <w:rsid w:val="00975A1F"/>
    <w:rsid w:val="009C022C"/>
    <w:rsid w:val="009E27CF"/>
    <w:rsid w:val="009F231B"/>
    <w:rsid w:val="00A17EB9"/>
    <w:rsid w:val="00A2022C"/>
    <w:rsid w:val="00A20C56"/>
    <w:rsid w:val="00A36E30"/>
    <w:rsid w:val="00A4364A"/>
    <w:rsid w:val="00AB072E"/>
    <w:rsid w:val="00AC31C4"/>
    <w:rsid w:val="00B53B6C"/>
    <w:rsid w:val="00B55132"/>
    <w:rsid w:val="00B57CFD"/>
    <w:rsid w:val="00B95D29"/>
    <w:rsid w:val="00BA4F3A"/>
    <w:rsid w:val="00BB3CD8"/>
    <w:rsid w:val="00BC6700"/>
    <w:rsid w:val="00BD59A5"/>
    <w:rsid w:val="00C228BC"/>
    <w:rsid w:val="00C3220F"/>
    <w:rsid w:val="00C3498A"/>
    <w:rsid w:val="00C36864"/>
    <w:rsid w:val="00C41B8B"/>
    <w:rsid w:val="00C41ED8"/>
    <w:rsid w:val="00C621F6"/>
    <w:rsid w:val="00C82928"/>
    <w:rsid w:val="00CC08E8"/>
    <w:rsid w:val="00CC7C02"/>
    <w:rsid w:val="00CD1FA9"/>
    <w:rsid w:val="00CD2BDF"/>
    <w:rsid w:val="00CE7B50"/>
    <w:rsid w:val="00CF0E9A"/>
    <w:rsid w:val="00D37771"/>
    <w:rsid w:val="00D47352"/>
    <w:rsid w:val="00D75331"/>
    <w:rsid w:val="00D87E10"/>
    <w:rsid w:val="00DB0F9B"/>
    <w:rsid w:val="00DB4323"/>
    <w:rsid w:val="00DB4E1A"/>
    <w:rsid w:val="00DB5988"/>
    <w:rsid w:val="00DB7E5E"/>
    <w:rsid w:val="00DD3CC2"/>
    <w:rsid w:val="00DD593D"/>
    <w:rsid w:val="00E01813"/>
    <w:rsid w:val="00E03D95"/>
    <w:rsid w:val="00E10D59"/>
    <w:rsid w:val="00E16458"/>
    <w:rsid w:val="00E358CE"/>
    <w:rsid w:val="00E6193C"/>
    <w:rsid w:val="00E62079"/>
    <w:rsid w:val="00E63F04"/>
    <w:rsid w:val="00E66467"/>
    <w:rsid w:val="00E77464"/>
    <w:rsid w:val="00E80559"/>
    <w:rsid w:val="00E91456"/>
    <w:rsid w:val="00E95A1D"/>
    <w:rsid w:val="00EA4CD4"/>
    <w:rsid w:val="00ED0461"/>
    <w:rsid w:val="00ED72A4"/>
    <w:rsid w:val="00EF35DC"/>
    <w:rsid w:val="00EF5D82"/>
    <w:rsid w:val="00F10694"/>
    <w:rsid w:val="00F11981"/>
    <w:rsid w:val="00F446AD"/>
    <w:rsid w:val="00F5304C"/>
    <w:rsid w:val="00F80007"/>
    <w:rsid w:val="00F80644"/>
    <w:rsid w:val="00F808A7"/>
    <w:rsid w:val="00FA2736"/>
    <w:rsid w:val="00FC206C"/>
    <w:rsid w:val="00FC6757"/>
    <w:rsid w:val="00FD43AF"/>
    <w:rsid w:val="05330488"/>
    <w:rsid w:val="2A814120"/>
    <w:rsid w:val="2D6573AD"/>
    <w:rsid w:val="3AC47771"/>
    <w:rsid w:val="3E2D4083"/>
    <w:rsid w:val="4BF61D35"/>
    <w:rsid w:val="5B061D4E"/>
    <w:rsid w:val="658C2169"/>
    <w:rsid w:val="69E81159"/>
    <w:rsid w:val="719E7690"/>
    <w:rsid w:val="7CBF1A2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qFormat="1"/>
    <w:lsdException w:name="footer" w:semiHidden="0" w:uiPriority="0"/>
    <w:lsdException w:name="caption" w:uiPriority="35" w:qFormat="1"/>
    <w:lsdException w:name="Title" w:semiHidden="0" w:uiPriority="10" w:unhideWhenUsed="0" w:qFormat="1"/>
    <w:lsdException w:name="Default Paragraph Font" w:uiPriority="1"/>
    <w:lsdException w:name="Body Text" w:semiHidden="0" w:uiPriority="0" w:unhideWhenUsed="0" w:qFormat="1"/>
    <w:lsdException w:name="Subtitle" w:semiHidden="0" w:uiPriority="11" w:unhideWhenUsed="0" w:qFormat="1"/>
    <w:lsdException w:name="Date" w:semiHidden="0" w:uiPriority="0" w:unhideWhenUsed="0" w:qFormat="1"/>
    <w:lsdException w:name="Body Text 3" w:semiHidden="0" w:uiPriority="0" w:unhideWhenUsed="0" w:qFormat="1"/>
    <w:lsdException w:name="Hyperlink" w:semiHidden="0" w:uiPriority="0" w:qFormat="1"/>
    <w:lsdException w:name="Strong" w:semiHidden="0" w:uiPriority="22" w:unhideWhenUsed="0" w:qFormat="1"/>
    <w:lsdException w:name="Emphasis" w:semiHidden="0" w:uiPriority="20" w:unhideWhenUsed="0" w:qFormat="1"/>
    <w:lsdException w:name="Normal (Web)" w:semiHidden="0" w:uiPriority="0"/>
    <w:lsdException w:name="Normal Table"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27CF"/>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qFormat/>
    <w:rsid w:val="009E27CF"/>
    <w:pPr>
      <w:keepNext/>
      <w:keepLines/>
      <w:spacing w:before="340" w:after="330" w:line="576" w:lineRule="auto"/>
      <w:jc w:val="center"/>
      <w:outlineLvl w:val="0"/>
    </w:pPr>
    <w:rPr>
      <w:rFonts w:ascii="Calibri" w:eastAsia="方正小标宋简体" w:hAnsi="Calibri" w:cs="Times New Roman"/>
      <w:kern w:val="44"/>
      <w:sz w:val="4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Char"/>
    <w:qFormat/>
    <w:rsid w:val="009E27CF"/>
    <w:rPr>
      <w:rFonts w:ascii="仿宋_GB2312" w:eastAsia="仿宋_GB2312" w:hAnsi="Calibri" w:cs="Times New Roman"/>
      <w:spacing w:val="-4"/>
      <w:sz w:val="16"/>
      <w:szCs w:val="16"/>
    </w:rPr>
  </w:style>
  <w:style w:type="paragraph" w:styleId="a3">
    <w:name w:val="Body Text"/>
    <w:basedOn w:val="a"/>
    <w:link w:val="Char"/>
    <w:qFormat/>
    <w:rsid w:val="009E27CF"/>
    <w:pPr>
      <w:spacing w:after="120"/>
    </w:pPr>
    <w:rPr>
      <w:rFonts w:ascii="Calibri" w:eastAsia="宋体" w:hAnsi="Calibri" w:cs="Times New Roman"/>
      <w:sz w:val="24"/>
      <w:szCs w:val="24"/>
    </w:rPr>
  </w:style>
  <w:style w:type="paragraph" w:styleId="a4">
    <w:name w:val="Date"/>
    <w:basedOn w:val="a"/>
    <w:next w:val="a"/>
    <w:link w:val="Char0"/>
    <w:qFormat/>
    <w:rsid w:val="009E27CF"/>
    <w:pPr>
      <w:ind w:leftChars="2500" w:left="100"/>
    </w:pPr>
    <w:rPr>
      <w:rFonts w:ascii="Calibri" w:eastAsia="宋体" w:hAnsi="Calibri" w:cs="Times New Roman"/>
      <w:sz w:val="28"/>
      <w:szCs w:val="24"/>
    </w:rPr>
  </w:style>
  <w:style w:type="paragraph" w:styleId="a5">
    <w:name w:val="Balloon Text"/>
    <w:basedOn w:val="a"/>
    <w:link w:val="Char1"/>
    <w:uiPriority w:val="99"/>
    <w:unhideWhenUsed/>
    <w:qFormat/>
    <w:rsid w:val="009E27CF"/>
    <w:rPr>
      <w:sz w:val="18"/>
      <w:szCs w:val="18"/>
    </w:rPr>
  </w:style>
  <w:style w:type="paragraph" w:styleId="a6">
    <w:name w:val="footer"/>
    <w:basedOn w:val="a"/>
    <w:link w:val="Char2"/>
    <w:unhideWhenUsed/>
    <w:rsid w:val="009E27CF"/>
    <w:pPr>
      <w:tabs>
        <w:tab w:val="center" w:pos="4153"/>
        <w:tab w:val="right" w:pos="8306"/>
      </w:tabs>
      <w:snapToGrid w:val="0"/>
      <w:jc w:val="left"/>
    </w:pPr>
    <w:rPr>
      <w:sz w:val="18"/>
      <w:szCs w:val="18"/>
    </w:rPr>
  </w:style>
  <w:style w:type="paragraph" w:styleId="a7">
    <w:name w:val="header"/>
    <w:basedOn w:val="a"/>
    <w:link w:val="Char3"/>
    <w:unhideWhenUsed/>
    <w:qFormat/>
    <w:rsid w:val="009E27CF"/>
    <w:pPr>
      <w:pBdr>
        <w:bottom w:val="single" w:sz="6" w:space="1" w:color="auto"/>
      </w:pBdr>
      <w:tabs>
        <w:tab w:val="center" w:pos="4153"/>
        <w:tab w:val="right" w:pos="8306"/>
      </w:tabs>
      <w:snapToGrid w:val="0"/>
      <w:jc w:val="center"/>
    </w:pPr>
    <w:rPr>
      <w:sz w:val="18"/>
      <w:szCs w:val="18"/>
    </w:rPr>
  </w:style>
  <w:style w:type="paragraph" w:styleId="a8">
    <w:name w:val="Normal (Web)"/>
    <w:basedOn w:val="a"/>
    <w:unhideWhenUsed/>
    <w:rsid w:val="009E27CF"/>
    <w:pPr>
      <w:widowControl/>
      <w:spacing w:before="100" w:beforeAutospacing="1" w:after="100" w:afterAutospacing="1"/>
      <w:jc w:val="left"/>
    </w:pPr>
    <w:rPr>
      <w:rFonts w:ascii="宋体" w:eastAsia="宋体" w:hAnsi="宋体" w:cs="宋体"/>
      <w:kern w:val="0"/>
      <w:sz w:val="24"/>
      <w:szCs w:val="24"/>
    </w:rPr>
  </w:style>
  <w:style w:type="character" w:styleId="a9">
    <w:name w:val="Hyperlink"/>
    <w:basedOn w:val="a0"/>
    <w:unhideWhenUsed/>
    <w:qFormat/>
    <w:rsid w:val="009E27CF"/>
    <w:rPr>
      <w:color w:val="0000FF"/>
      <w:u w:val="single"/>
    </w:rPr>
  </w:style>
  <w:style w:type="character" w:customStyle="1" w:styleId="Char1">
    <w:name w:val="批注框文本 Char"/>
    <w:basedOn w:val="a0"/>
    <w:link w:val="a5"/>
    <w:uiPriority w:val="99"/>
    <w:semiHidden/>
    <w:rsid w:val="009E27CF"/>
    <w:rPr>
      <w:sz w:val="18"/>
      <w:szCs w:val="18"/>
    </w:rPr>
  </w:style>
  <w:style w:type="character" w:customStyle="1" w:styleId="Char3">
    <w:name w:val="页眉 Char"/>
    <w:basedOn w:val="a0"/>
    <w:link w:val="a7"/>
    <w:rsid w:val="009E27CF"/>
    <w:rPr>
      <w:sz w:val="18"/>
      <w:szCs w:val="18"/>
    </w:rPr>
  </w:style>
  <w:style w:type="character" w:customStyle="1" w:styleId="Char2">
    <w:name w:val="页脚 Char"/>
    <w:basedOn w:val="a0"/>
    <w:link w:val="a6"/>
    <w:qFormat/>
    <w:rsid w:val="009E27CF"/>
    <w:rPr>
      <w:sz w:val="18"/>
      <w:szCs w:val="18"/>
    </w:rPr>
  </w:style>
  <w:style w:type="paragraph" w:customStyle="1" w:styleId="10">
    <w:name w:val="列出段落1"/>
    <w:basedOn w:val="a"/>
    <w:uiPriority w:val="34"/>
    <w:qFormat/>
    <w:rsid w:val="009E27CF"/>
    <w:pPr>
      <w:ind w:firstLineChars="200" w:firstLine="420"/>
    </w:pPr>
    <w:rPr>
      <w:rFonts w:ascii="Times New Roman" w:eastAsia="仿宋_GB2312" w:hAnsi="Times New Roman" w:cs="Times New Roman"/>
      <w:sz w:val="32"/>
      <w:szCs w:val="24"/>
    </w:rPr>
  </w:style>
  <w:style w:type="paragraph" w:customStyle="1" w:styleId="11">
    <w:name w:val="列出段落11"/>
    <w:basedOn w:val="a"/>
    <w:rsid w:val="009E27CF"/>
    <w:pPr>
      <w:ind w:firstLineChars="200" w:firstLine="420"/>
    </w:pPr>
    <w:rPr>
      <w:rFonts w:ascii="Calibri" w:eastAsia="宋体" w:hAnsi="Calibri" w:cs="黑体"/>
    </w:rPr>
  </w:style>
  <w:style w:type="paragraph" w:customStyle="1" w:styleId="ListParagraph1">
    <w:name w:val="List Paragraph1"/>
    <w:basedOn w:val="a"/>
    <w:rsid w:val="009E27CF"/>
    <w:pPr>
      <w:ind w:firstLineChars="200" w:firstLine="420"/>
    </w:pPr>
    <w:rPr>
      <w:rFonts w:ascii="Calibri" w:eastAsia="宋体" w:hAnsi="Calibri" w:cs="Times New Roman"/>
    </w:rPr>
  </w:style>
  <w:style w:type="character" w:customStyle="1" w:styleId="1Char">
    <w:name w:val="标题 1 Char"/>
    <w:basedOn w:val="a0"/>
    <w:link w:val="1"/>
    <w:qFormat/>
    <w:rsid w:val="009E27CF"/>
    <w:rPr>
      <w:rFonts w:ascii="Calibri" w:eastAsia="方正小标宋简体" w:hAnsi="Calibri" w:cs="Times New Roman"/>
      <w:kern w:val="44"/>
      <w:sz w:val="44"/>
      <w:szCs w:val="24"/>
    </w:rPr>
  </w:style>
  <w:style w:type="character" w:customStyle="1" w:styleId="3Char">
    <w:name w:val="正文文本 3 Char"/>
    <w:basedOn w:val="a0"/>
    <w:link w:val="3"/>
    <w:rsid w:val="009E27CF"/>
    <w:rPr>
      <w:rFonts w:ascii="仿宋_GB2312" w:eastAsia="仿宋_GB2312" w:hAnsi="Calibri" w:cs="Times New Roman"/>
      <w:spacing w:val="-4"/>
      <w:sz w:val="16"/>
      <w:szCs w:val="16"/>
    </w:rPr>
  </w:style>
  <w:style w:type="paragraph" w:customStyle="1" w:styleId="2">
    <w:name w:val="列出段落2"/>
    <w:basedOn w:val="a"/>
    <w:uiPriority w:val="99"/>
    <w:unhideWhenUsed/>
    <w:qFormat/>
    <w:rsid w:val="009E27CF"/>
    <w:pPr>
      <w:ind w:firstLineChars="200" w:firstLine="420"/>
    </w:pPr>
    <w:rPr>
      <w:rFonts w:ascii="Calibri" w:eastAsia="宋体" w:hAnsi="Calibri" w:cs="Times New Roman"/>
      <w:szCs w:val="24"/>
    </w:rPr>
  </w:style>
  <w:style w:type="character" w:customStyle="1" w:styleId="Char">
    <w:name w:val="正文文本 Char"/>
    <w:basedOn w:val="a0"/>
    <w:link w:val="a3"/>
    <w:qFormat/>
    <w:rsid w:val="009E27CF"/>
    <w:rPr>
      <w:rFonts w:ascii="Calibri" w:eastAsia="宋体" w:hAnsi="Calibri" w:cs="Times New Roman"/>
      <w:sz w:val="24"/>
      <w:szCs w:val="24"/>
    </w:rPr>
  </w:style>
  <w:style w:type="character" w:customStyle="1" w:styleId="Char0">
    <w:name w:val="日期 Char"/>
    <w:basedOn w:val="a0"/>
    <w:link w:val="a4"/>
    <w:rsid w:val="009E27CF"/>
    <w:rPr>
      <w:rFonts w:ascii="Calibri" w:eastAsia="宋体" w:hAnsi="Calibri" w:cs="Times New Roman"/>
      <w:sz w:val="28"/>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28CAE7EA-D2AD-4AEC-A6AA-1689F4502FE4}">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197</Words>
  <Characters>1123</Characters>
  <Application>Microsoft Office Word</Application>
  <DocSecurity>0</DocSecurity>
  <Lines>9</Lines>
  <Paragraphs>2</Paragraphs>
  <ScaleCrop>false</ScaleCrop>
  <Company/>
  <LinksUpToDate>false</LinksUpToDate>
  <CharactersWithSpaces>1318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lenove</dc:creator>
  <cp:lastModifiedBy>zhang</cp:lastModifiedBy>
  <cp:revision>5</cp:revision>
  <cp:lastPrinted>2017-10-17T02:13:00Z</cp:lastPrinted>
  <dcterms:created xsi:type="dcterms:W3CDTF">2018-08-03T15:13:00Z</dcterms:created>
  <dcterms:modified xsi:type="dcterms:W3CDTF">2018-08-08T07:01:00Z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